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A9" w:rsidRDefault="00F524A9" w:rsidP="0044326A">
      <w:pPr>
        <w:jc w:val="right"/>
      </w:pPr>
    </w:p>
    <w:p w:rsidR="0044326A" w:rsidRPr="0044326A" w:rsidRDefault="0044326A" w:rsidP="0044326A">
      <w:pPr>
        <w:jc w:val="right"/>
      </w:pPr>
      <w:r w:rsidRPr="0044326A">
        <w:t xml:space="preserve">Załącznik nr </w:t>
      </w:r>
      <w:r>
        <w:t>2</w:t>
      </w:r>
      <w:r w:rsidRPr="0044326A">
        <w:t xml:space="preserve"> do Zapytania </w:t>
      </w:r>
      <w:r w:rsidR="00600A21">
        <w:t>ofertowego</w:t>
      </w:r>
    </w:p>
    <w:p w:rsidR="0044326A" w:rsidRDefault="0044326A" w:rsidP="00473D03">
      <w:pPr>
        <w:ind w:left="0" w:firstLine="0"/>
        <w:jc w:val="right"/>
      </w:pPr>
    </w:p>
    <w:p w:rsidR="0044326A" w:rsidRDefault="0044326A" w:rsidP="00473D03">
      <w:pPr>
        <w:ind w:left="0" w:firstLine="0"/>
        <w:jc w:val="right"/>
      </w:pPr>
    </w:p>
    <w:p w:rsidR="005C6BFB" w:rsidRPr="00220B05" w:rsidRDefault="005C6BFB" w:rsidP="00473D03">
      <w:pPr>
        <w:ind w:left="0" w:firstLine="0"/>
        <w:jc w:val="right"/>
      </w:pPr>
      <w:r w:rsidRPr="00220B05">
        <w:t>Egz.  nr ……</w:t>
      </w:r>
    </w:p>
    <w:p w:rsidR="005C6BFB" w:rsidRPr="008515D2" w:rsidRDefault="005C6BFB" w:rsidP="005C6BFB">
      <w:pPr>
        <w:jc w:val="right"/>
        <w:rPr>
          <w:sz w:val="16"/>
          <w:szCs w:val="16"/>
        </w:rPr>
      </w:pPr>
    </w:p>
    <w:p w:rsidR="005C6BFB" w:rsidRDefault="005C6BFB" w:rsidP="005C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…………………..... (Projekt)</w:t>
      </w:r>
    </w:p>
    <w:p w:rsidR="00082DE4" w:rsidRPr="00921513" w:rsidRDefault="00082DE4" w:rsidP="005C6BFB">
      <w:pPr>
        <w:jc w:val="center"/>
        <w:rPr>
          <w:b/>
          <w:sz w:val="28"/>
          <w:szCs w:val="28"/>
        </w:rPr>
      </w:pP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 xml:space="preserve">zawarta  w  dniu  ……………………….. </w:t>
      </w:r>
      <w:r>
        <w:rPr>
          <w:sz w:val="23"/>
          <w:szCs w:val="23"/>
        </w:rPr>
        <w:t>w Przemyślu</w:t>
      </w:r>
      <w:r w:rsidRPr="005E2EDA">
        <w:rPr>
          <w:sz w:val="23"/>
          <w:szCs w:val="23"/>
        </w:rPr>
        <w:t xml:space="preserve"> pomiędzy: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 w:rsidRPr="002549E2">
        <w:rPr>
          <w:b/>
          <w:i/>
          <w:sz w:val="23"/>
          <w:szCs w:val="23"/>
        </w:rPr>
        <w:t>„ZAMAWIAJĄCYM”</w:t>
      </w:r>
      <w:r w:rsidRPr="002549E2">
        <w:rPr>
          <w:b/>
          <w:sz w:val="23"/>
          <w:szCs w:val="23"/>
        </w:rPr>
        <w:t xml:space="preserve"> - BIESZCZADZKI ODDZIAŁ STRAŻY GRANICZNEJ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z siedzibą </w:t>
      </w:r>
      <w:r w:rsidRPr="005E2EDA">
        <w:rPr>
          <w:sz w:val="23"/>
          <w:szCs w:val="23"/>
        </w:rPr>
        <w:t>w</w:t>
      </w:r>
      <w:r>
        <w:rPr>
          <w:sz w:val="23"/>
          <w:szCs w:val="23"/>
        </w:rPr>
        <w:t>: 37-700 Przemyśl</w:t>
      </w:r>
      <w:r w:rsidRPr="005E2EDA">
        <w:rPr>
          <w:sz w:val="23"/>
          <w:szCs w:val="23"/>
        </w:rPr>
        <w:t>, ul. Mickiewicza 34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>reprezentowanym przez: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Komendanta Oddziału </w:t>
      </w:r>
      <w:r w:rsidRPr="005E2EDA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……………………………………………………………………………. 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>przy kontrasygnacie: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Głównego Księgowego </w:t>
      </w:r>
      <w:r w:rsidRPr="005E2EDA">
        <w:rPr>
          <w:sz w:val="23"/>
          <w:szCs w:val="23"/>
        </w:rPr>
        <w:t xml:space="preserve">– </w:t>
      </w:r>
      <w:r>
        <w:rPr>
          <w:sz w:val="23"/>
          <w:szCs w:val="23"/>
        </w:rPr>
        <w:t>……………………………………………………………………………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a:</w:t>
      </w:r>
    </w:p>
    <w:p w:rsidR="005C6BFB" w:rsidRPr="005C6BFB" w:rsidRDefault="005C6BFB" w:rsidP="005C6BFB">
      <w:pPr>
        <w:ind w:left="0" w:firstLine="0"/>
        <w:rPr>
          <w:sz w:val="23"/>
          <w:szCs w:val="23"/>
        </w:rPr>
      </w:pPr>
      <w:r w:rsidRPr="002549E2">
        <w:rPr>
          <w:b/>
          <w:i/>
          <w:sz w:val="23"/>
          <w:szCs w:val="23"/>
        </w:rPr>
        <w:t xml:space="preserve">„WYKONAWCĄ” </w:t>
      </w:r>
      <w:r>
        <w:rPr>
          <w:b/>
          <w:i/>
          <w:sz w:val="23"/>
          <w:szCs w:val="23"/>
        </w:rPr>
        <w:t>–</w:t>
      </w:r>
      <w:r w:rsidRPr="002549E2">
        <w:rPr>
          <w:b/>
          <w:i/>
          <w:sz w:val="23"/>
          <w:szCs w:val="23"/>
        </w:rPr>
        <w:t xml:space="preserve"> </w:t>
      </w:r>
      <w:r w:rsidRPr="005C6BFB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>……….</w:t>
      </w:r>
      <w:r w:rsidRPr="005C6BFB">
        <w:rPr>
          <w:sz w:val="23"/>
          <w:szCs w:val="23"/>
        </w:rPr>
        <w:t>……………………...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Nr identyfikacyjny NIP: ……………………………….</w:t>
      </w:r>
    </w:p>
    <w:p w:rsidR="00082DE4" w:rsidRPr="00E47250" w:rsidRDefault="00082DE4" w:rsidP="005C6BFB">
      <w:pPr>
        <w:ind w:left="0" w:firstLine="0"/>
        <w:rPr>
          <w:sz w:val="23"/>
          <w:szCs w:val="23"/>
        </w:rPr>
      </w:pPr>
    </w:p>
    <w:p w:rsidR="005C6BFB" w:rsidRPr="00885F73" w:rsidRDefault="005C6BFB" w:rsidP="005C6BFB">
      <w:pPr>
        <w:ind w:left="0" w:firstLine="0"/>
        <w:jc w:val="center"/>
        <w:rPr>
          <w:b/>
          <w:sz w:val="23"/>
          <w:szCs w:val="23"/>
        </w:rPr>
      </w:pPr>
      <w:r w:rsidRPr="00885F73">
        <w:rPr>
          <w:b/>
          <w:sz w:val="23"/>
          <w:szCs w:val="23"/>
        </w:rPr>
        <w:t>§1</w:t>
      </w:r>
    </w:p>
    <w:p w:rsidR="005C6BFB" w:rsidRPr="001A1B23" w:rsidRDefault="005C6BFB" w:rsidP="005C6BFB">
      <w:pPr>
        <w:ind w:left="0" w:firstLine="0"/>
        <w:rPr>
          <w:rFonts w:eastAsia="HG Mincho Light J"/>
          <w:bCs/>
          <w:iCs/>
          <w:color w:val="000000"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1A1B23">
        <w:rPr>
          <w:sz w:val="23"/>
          <w:szCs w:val="23"/>
        </w:rPr>
        <w:t>Przedmiotem niniejszej umowy jest</w:t>
      </w:r>
      <w:r w:rsidR="009075CA">
        <w:rPr>
          <w:sz w:val="23"/>
          <w:szCs w:val="23"/>
        </w:rPr>
        <w:t xml:space="preserve"> </w:t>
      </w:r>
      <w:r w:rsidR="00921C3F" w:rsidRPr="008A5C01">
        <w:rPr>
          <w:b/>
          <w:sz w:val="23"/>
          <w:szCs w:val="23"/>
        </w:rPr>
        <w:t xml:space="preserve">naprawa </w:t>
      </w:r>
      <w:r w:rsidR="00210703" w:rsidRPr="008A5C01">
        <w:rPr>
          <w:b/>
          <w:sz w:val="23"/>
          <w:szCs w:val="23"/>
        </w:rPr>
        <w:t>pokrycia dachowego budynku nr 13 w m. Przemyśl</w:t>
      </w:r>
      <w:r w:rsidR="002B5407" w:rsidRPr="002B5407">
        <w:rPr>
          <w:sz w:val="23"/>
          <w:szCs w:val="23"/>
        </w:rPr>
        <w:t xml:space="preserve">. </w:t>
      </w:r>
    </w:p>
    <w:p w:rsidR="000C2C14" w:rsidRPr="008E1B31" w:rsidRDefault="005C6BFB" w:rsidP="008E1B31">
      <w:pPr>
        <w:ind w:left="0" w:firstLine="0"/>
        <w:contextualSpacing/>
        <w:rPr>
          <w:rFonts w:eastAsiaTheme="minorHAnsi"/>
          <w:sz w:val="23"/>
          <w:szCs w:val="23"/>
          <w:lang w:eastAsia="en-US"/>
        </w:rPr>
      </w:pPr>
      <w:r w:rsidRPr="008E1B31">
        <w:rPr>
          <w:sz w:val="23"/>
          <w:szCs w:val="23"/>
        </w:rPr>
        <w:t xml:space="preserve">2. </w:t>
      </w:r>
      <w:r w:rsidR="000C2C14" w:rsidRPr="008E1B31">
        <w:rPr>
          <w:rFonts w:eastAsiaTheme="minorHAnsi"/>
          <w:sz w:val="23"/>
          <w:szCs w:val="23"/>
          <w:lang w:eastAsia="en-US"/>
        </w:rPr>
        <w:t xml:space="preserve">Podstawą realizacji </w:t>
      </w:r>
      <w:r w:rsidR="000C2C14" w:rsidRPr="00B961C5">
        <w:rPr>
          <w:rFonts w:eastAsiaTheme="minorHAnsi"/>
          <w:sz w:val="23"/>
          <w:szCs w:val="23"/>
          <w:lang w:eastAsia="en-US"/>
        </w:rPr>
        <w:t>„Przedmiotu umowy”</w:t>
      </w:r>
      <w:r w:rsidR="000C2C14" w:rsidRPr="008E1B31">
        <w:rPr>
          <w:rFonts w:eastAsiaTheme="minorHAnsi"/>
          <w:sz w:val="23"/>
          <w:szCs w:val="23"/>
          <w:lang w:eastAsia="en-US"/>
        </w:rPr>
        <w:t xml:space="preserve"> jest:</w:t>
      </w:r>
    </w:p>
    <w:p w:rsidR="00623708" w:rsidRPr="008E1B31" w:rsidRDefault="001935B3" w:rsidP="00623708">
      <w:pPr>
        <w:numPr>
          <w:ilvl w:val="0"/>
          <w:numId w:val="35"/>
        </w:numPr>
        <w:ind w:hanging="357"/>
        <w:contextualSpacing/>
        <w:rPr>
          <w:rFonts w:eastAsiaTheme="minorHAnsi"/>
          <w:sz w:val="23"/>
          <w:szCs w:val="23"/>
          <w:lang w:eastAsia="en-US"/>
        </w:rPr>
      </w:pPr>
      <w:bookmarkStart w:id="0" w:name="_Hlk41633320"/>
      <w:r>
        <w:rPr>
          <w:rFonts w:eastAsiaTheme="minorHAnsi"/>
          <w:sz w:val="23"/>
          <w:szCs w:val="23"/>
          <w:lang w:eastAsia="en-US"/>
        </w:rPr>
        <w:t>formularz</w:t>
      </w:r>
      <w:r w:rsidR="00623708" w:rsidRPr="008E1B31">
        <w:rPr>
          <w:rFonts w:eastAsiaTheme="minorHAnsi"/>
          <w:sz w:val="23"/>
          <w:szCs w:val="23"/>
          <w:lang w:eastAsia="en-US"/>
        </w:rPr>
        <w:t xml:space="preserve"> ofertowy </w:t>
      </w:r>
      <w:r w:rsidR="00623708" w:rsidRPr="00B961C5">
        <w:rPr>
          <w:rFonts w:eastAsiaTheme="minorHAnsi"/>
          <w:sz w:val="23"/>
          <w:szCs w:val="23"/>
          <w:lang w:eastAsia="en-US"/>
        </w:rPr>
        <w:t>„Wykonawcy”</w:t>
      </w:r>
      <w:r w:rsidR="00623708">
        <w:rPr>
          <w:rFonts w:eastAsiaTheme="minorHAnsi"/>
          <w:i/>
          <w:sz w:val="23"/>
          <w:szCs w:val="23"/>
          <w:lang w:eastAsia="en-US"/>
        </w:rPr>
        <w:t xml:space="preserve"> - </w:t>
      </w:r>
      <w:bookmarkStart w:id="1" w:name="_Hlk34815176"/>
      <w:r w:rsidR="00623708" w:rsidRPr="00047985">
        <w:rPr>
          <w:rFonts w:eastAsiaTheme="minorHAnsi"/>
          <w:sz w:val="23"/>
          <w:szCs w:val="23"/>
          <w:lang w:eastAsia="en-US"/>
        </w:rPr>
        <w:t>(</w:t>
      </w:r>
      <w:r w:rsidR="00623708" w:rsidRPr="00047985">
        <w:rPr>
          <w:snapToGrid w:val="0"/>
          <w:sz w:val="23"/>
          <w:szCs w:val="23"/>
        </w:rPr>
        <w:t>załącznik nr 1 do umowy)</w:t>
      </w:r>
      <w:r w:rsidR="00623708" w:rsidRPr="00047985">
        <w:rPr>
          <w:rFonts w:eastAsiaTheme="minorHAnsi"/>
          <w:sz w:val="23"/>
          <w:szCs w:val="23"/>
          <w:lang w:eastAsia="en-US"/>
        </w:rPr>
        <w:t>,</w:t>
      </w:r>
      <w:bookmarkEnd w:id="1"/>
    </w:p>
    <w:p w:rsidR="00623708" w:rsidRDefault="001C3CD6" w:rsidP="00623708">
      <w:pPr>
        <w:pStyle w:val="Akapitzlist"/>
        <w:numPr>
          <w:ilvl w:val="0"/>
          <w:numId w:val="35"/>
        </w:numPr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opis przedmiotu zamówienia</w:t>
      </w:r>
      <w:bookmarkStart w:id="2" w:name="_GoBack"/>
      <w:bookmarkEnd w:id="2"/>
      <w:r w:rsidR="00623708" w:rsidRPr="00623708">
        <w:rPr>
          <w:rFonts w:eastAsiaTheme="minorHAnsi"/>
          <w:sz w:val="23"/>
          <w:szCs w:val="23"/>
          <w:lang w:eastAsia="en-US"/>
        </w:rPr>
        <w:t xml:space="preserve"> - (załącznik nr </w:t>
      </w:r>
      <w:r w:rsidR="00623708">
        <w:rPr>
          <w:rFonts w:eastAsiaTheme="minorHAnsi"/>
          <w:sz w:val="23"/>
          <w:szCs w:val="23"/>
          <w:lang w:eastAsia="en-US"/>
        </w:rPr>
        <w:t>2</w:t>
      </w:r>
      <w:r w:rsidR="00623708" w:rsidRPr="00623708">
        <w:rPr>
          <w:rFonts w:eastAsiaTheme="minorHAnsi"/>
          <w:sz w:val="23"/>
          <w:szCs w:val="23"/>
          <w:lang w:eastAsia="en-US"/>
        </w:rPr>
        <w:t xml:space="preserve"> do umowy),</w:t>
      </w:r>
    </w:p>
    <w:bookmarkEnd w:id="0"/>
    <w:p w:rsidR="005C6BFB" w:rsidRPr="00A459CB" w:rsidRDefault="005C6BFB" w:rsidP="00583EC8">
      <w:pPr>
        <w:ind w:left="0" w:firstLine="0"/>
        <w:rPr>
          <w:sz w:val="23"/>
          <w:szCs w:val="23"/>
        </w:rPr>
      </w:pPr>
      <w:r>
        <w:rPr>
          <w:snapToGrid w:val="0"/>
          <w:sz w:val="23"/>
          <w:szCs w:val="23"/>
        </w:rPr>
        <w:t xml:space="preserve">3.  </w:t>
      </w:r>
      <w:r w:rsidR="00B961C5"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Przedmiot umowy</w:t>
      </w:r>
      <w:r w:rsidR="00B961C5"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musi być oddany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w stanie nadającym się bezpośrednio</w:t>
      </w:r>
      <w:r w:rsidR="00583EC8">
        <w:rPr>
          <w:snapToGrid w:val="0"/>
          <w:sz w:val="23"/>
          <w:szCs w:val="23"/>
        </w:rPr>
        <w:t xml:space="preserve"> </w:t>
      </w:r>
      <w:r w:rsidRPr="00A459CB">
        <w:rPr>
          <w:snapToGrid w:val="0"/>
          <w:sz w:val="23"/>
          <w:szCs w:val="23"/>
        </w:rPr>
        <w:t>do</w:t>
      </w:r>
      <w:r>
        <w:rPr>
          <w:snapToGrid w:val="0"/>
          <w:sz w:val="23"/>
          <w:szCs w:val="23"/>
        </w:rPr>
        <w:t xml:space="preserve"> </w:t>
      </w:r>
      <w:r w:rsidRPr="00A459CB">
        <w:rPr>
          <w:snapToGrid w:val="0"/>
          <w:sz w:val="23"/>
          <w:szCs w:val="23"/>
        </w:rPr>
        <w:t>użytk</w:t>
      </w:r>
      <w:r>
        <w:rPr>
          <w:snapToGrid w:val="0"/>
          <w:sz w:val="23"/>
          <w:szCs w:val="23"/>
        </w:rPr>
        <w:t>owania, po dokonaniu odbioru</w:t>
      </w:r>
      <w:r w:rsidR="00583EC8">
        <w:rPr>
          <w:snapToGrid w:val="0"/>
          <w:sz w:val="23"/>
          <w:szCs w:val="23"/>
        </w:rPr>
        <w:t xml:space="preserve"> </w:t>
      </w:r>
      <w:r w:rsidRPr="00A459CB">
        <w:rPr>
          <w:snapToGrid w:val="0"/>
          <w:sz w:val="23"/>
          <w:szCs w:val="23"/>
        </w:rPr>
        <w:t xml:space="preserve">w obecności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>.</w:t>
      </w:r>
    </w:p>
    <w:p w:rsidR="005C6BFB" w:rsidRPr="00A459CB" w:rsidRDefault="005C6BFB" w:rsidP="005C6BFB">
      <w:pPr>
        <w:tabs>
          <w:tab w:val="left" w:pos="340"/>
        </w:tabs>
        <w:ind w:left="0" w:firstLine="0"/>
        <w:rPr>
          <w:sz w:val="23"/>
          <w:szCs w:val="23"/>
        </w:rPr>
      </w:pPr>
      <w:r>
        <w:rPr>
          <w:snapToGrid w:val="0"/>
          <w:sz w:val="23"/>
          <w:szCs w:val="23"/>
        </w:rPr>
        <w:t>4. „</w:t>
      </w:r>
      <w:r w:rsidRPr="00A459CB">
        <w:rPr>
          <w:snapToGrid w:val="0"/>
          <w:sz w:val="23"/>
          <w:szCs w:val="23"/>
        </w:rPr>
        <w:t>Wykonawca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oświadcza, że przed złożeniem oferty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zapoznał się </w:t>
      </w:r>
      <w:r w:rsidRPr="00A459CB">
        <w:rPr>
          <w:snapToGrid w:val="0"/>
          <w:sz w:val="23"/>
          <w:szCs w:val="23"/>
        </w:rPr>
        <w:br/>
        <w:t>z</w:t>
      </w:r>
      <w:r>
        <w:rPr>
          <w:snapToGrid w:val="0"/>
          <w:sz w:val="23"/>
          <w:szCs w:val="23"/>
        </w:rPr>
        <w:t>e</w:t>
      </w:r>
      <w:r w:rsidRPr="00A459CB">
        <w:rPr>
          <w:snapToGrid w:val="0"/>
          <w:sz w:val="23"/>
          <w:szCs w:val="23"/>
        </w:rPr>
        <w:t xml:space="preserve"> wszystkimi warunkami, które są niezbędne do wykonania przez niego przedmiotu umowy, </w:t>
      </w:r>
      <w:r>
        <w:rPr>
          <w:snapToGrid w:val="0"/>
          <w:sz w:val="23"/>
          <w:szCs w:val="23"/>
        </w:rPr>
        <w:t xml:space="preserve">  </w:t>
      </w:r>
      <w:r>
        <w:rPr>
          <w:snapToGrid w:val="0"/>
          <w:sz w:val="23"/>
          <w:szCs w:val="23"/>
        </w:rPr>
        <w:br/>
      </w:r>
      <w:r w:rsidRPr="00A459CB">
        <w:rPr>
          <w:snapToGrid w:val="0"/>
          <w:sz w:val="23"/>
          <w:szCs w:val="23"/>
        </w:rPr>
        <w:t xml:space="preserve">bez konieczności ponoszenia przez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jakichkolwiek dodatkowych kosztów.</w:t>
      </w:r>
    </w:p>
    <w:p w:rsidR="005C6BFB" w:rsidRDefault="005C6BFB" w:rsidP="005C6BFB">
      <w:pPr>
        <w:rPr>
          <w:b/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§2</w:t>
      </w:r>
    </w:p>
    <w:p w:rsidR="005C6BFB" w:rsidRDefault="005C6BFB" w:rsidP="005C6BFB">
      <w:pPr>
        <w:tabs>
          <w:tab w:val="left" w:pos="0"/>
        </w:tabs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 xml:space="preserve">Prace, o których mowa w §1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Wykonawca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zobowiązany jest wykonać </w:t>
      </w:r>
      <w:r w:rsidR="00342A68">
        <w:rPr>
          <w:sz w:val="23"/>
          <w:szCs w:val="23"/>
        </w:rPr>
        <w:t>w terminie</w:t>
      </w:r>
      <w:r w:rsidRPr="00CC7B2C">
        <w:rPr>
          <w:b/>
          <w:sz w:val="23"/>
          <w:szCs w:val="23"/>
        </w:rPr>
        <w:t xml:space="preserve"> </w:t>
      </w:r>
      <w:r w:rsidR="00250EEB">
        <w:rPr>
          <w:b/>
          <w:sz w:val="23"/>
          <w:szCs w:val="23"/>
        </w:rPr>
        <w:t>d</w:t>
      </w:r>
      <w:r w:rsidR="0081174D">
        <w:rPr>
          <w:b/>
          <w:sz w:val="23"/>
          <w:szCs w:val="23"/>
        </w:rPr>
        <w:t xml:space="preserve">o </w:t>
      </w:r>
      <w:r w:rsidR="00D90F34" w:rsidRPr="00D90F34">
        <w:rPr>
          <w:b/>
          <w:sz w:val="23"/>
          <w:szCs w:val="23"/>
        </w:rPr>
        <w:t xml:space="preserve">60 dni kalendarzowych od </w:t>
      </w:r>
      <w:r w:rsidR="001F7E9F">
        <w:rPr>
          <w:b/>
          <w:sz w:val="23"/>
          <w:szCs w:val="23"/>
        </w:rPr>
        <w:t xml:space="preserve">daty </w:t>
      </w:r>
      <w:r w:rsidR="00D90F34" w:rsidRPr="00D90F34">
        <w:rPr>
          <w:b/>
          <w:sz w:val="23"/>
          <w:szCs w:val="23"/>
        </w:rPr>
        <w:t>zawarcia umowy</w:t>
      </w:r>
      <w:r w:rsidR="0081174D">
        <w:rPr>
          <w:b/>
          <w:sz w:val="23"/>
          <w:szCs w:val="23"/>
        </w:rPr>
        <w:t xml:space="preserve"> </w:t>
      </w:r>
      <w:r w:rsidRPr="00A459CB">
        <w:rPr>
          <w:sz w:val="23"/>
          <w:szCs w:val="23"/>
        </w:rPr>
        <w:t>w</w:t>
      </w:r>
      <w:r>
        <w:rPr>
          <w:sz w:val="23"/>
          <w:szCs w:val="23"/>
        </w:rPr>
        <w:t> całości</w:t>
      </w:r>
      <w:r w:rsidR="00C9222A">
        <w:rPr>
          <w:sz w:val="23"/>
          <w:szCs w:val="23"/>
        </w:rPr>
        <w:t>,</w:t>
      </w:r>
      <w:r w:rsidR="00250EEB">
        <w:rPr>
          <w:sz w:val="23"/>
          <w:szCs w:val="23"/>
        </w:rPr>
        <w:t xml:space="preserve"> </w:t>
      </w:r>
      <w:r w:rsidRPr="00A459CB">
        <w:rPr>
          <w:sz w:val="23"/>
          <w:szCs w:val="23"/>
        </w:rPr>
        <w:t xml:space="preserve">siłami własnymi </w:t>
      </w:r>
      <w:r w:rsidRPr="00D73E95">
        <w:rPr>
          <w:sz w:val="23"/>
          <w:szCs w:val="23"/>
        </w:rPr>
        <w:t>z materiałów</w:t>
      </w:r>
      <w:r>
        <w:rPr>
          <w:sz w:val="23"/>
          <w:szCs w:val="23"/>
        </w:rPr>
        <w:t xml:space="preserve"> własnych</w:t>
      </w:r>
      <w:r w:rsidR="00210703">
        <w:rPr>
          <w:sz w:val="23"/>
          <w:szCs w:val="23"/>
        </w:rPr>
        <w:t xml:space="preserve"> </w:t>
      </w:r>
      <w:r w:rsidR="00C17AE5">
        <w:rPr>
          <w:sz w:val="23"/>
          <w:szCs w:val="23"/>
        </w:rPr>
        <w:t xml:space="preserve">oraz </w:t>
      </w:r>
      <w:r w:rsidR="00210703">
        <w:rPr>
          <w:sz w:val="23"/>
          <w:szCs w:val="23"/>
        </w:rPr>
        <w:t>materiałów Zamawiającego wskazanych w opisie przedmiotu zamówienia</w:t>
      </w:r>
      <w:r>
        <w:rPr>
          <w:sz w:val="23"/>
          <w:szCs w:val="23"/>
        </w:rPr>
        <w:t>.</w:t>
      </w:r>
    </w:p>
    <w:p w:rsidR="005C6BFB" w:rsidRDefault="005C6BFB" w:rsidP="005C6BFB">
      <w:pPr>
        <w:jc w:val="center"/>
        <w:rPr>
          <w:b/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§3</w:t>
      </w:r>
    </w:p>
    <w:p w:rsidR="005C6BFB" w:rsidRPr="00A459C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 xml:space="preserve">W trakcie wykonywania prac strony wyznaczają </w:t>
      </w:r>
      <w:r>
        <w:rPr>
          <w:sz w:val="23"/>
          <w:szCs w:val="23"/>
        </w:rPr>
        <w:t>osoby odpowiedzialne za realizację umowy:</w:t>
      </w:r>
    </w:p>
    <w:p w:rsidR="005C6BFB" w:rsidRDefault="005C6BFB" w:rsidP="005C6BFB">
      <w:pPr>
        <w:rPr>
          <w:sz w:val="23"/>
          <w:szCs w:val="23"/>
        </w:rPr>
      </w:pPr>
      <w:r>
        <w:rPr>
          <w:sz w:val="23"/>
          <w:szCs w:val="23"/>
        </w:rPr>
        <w:t xml:space="preserve">- ze strony „Zamawiającego”: </w:t>
      </w:r>
      <w:r w:rsidR="000202A2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,</w:t>
      </w:r>
    </w:p>
    <w:p w:rsidR="005C6BFB" w:rsidRPr="00E83D1F" w:rsidRDefault="005C6BFB" w:rsidP="005C6BFB">
      <w:pPr>
        <w:rPr>
          <w:sz w:val="23"/>
          <w:szCs w:val="23"/>
        </w:rPr>
      </w:pPr>
      <w:r w:rsidRPr="009B6A95">
        <w:rPr>
          <w:sz w:val="23"/>
          <w:szCs w:val="23"/>
        </w:rPr>
        <w:t xml:space="preserve">- ze strony </w:t>
      </w:r>
      <w:r>
        <w:rPr>
          <w:sz w:val="23"/>
          <w:szCs w:val="23"/>
        </w:rPr>
        <w:t>„</w:t>
      </w:r>
      <w:r w:rsidRPr="009B6A95">
        <w:rPr>
          <w:sz w:val="23"/>
          <w:szCs w:val="23"/>
        </w:rPr>
        <w:t>Wykonawcy</w:t>
      </w:r>
      <w:r>
        <w:rPr>
          <w:sz w:val="23"/>
          <w:szCs w:val="23"/>
        </w:rPr>
        <w:t>”</w:t>
      </w:r>
      <w:r w:rsidRPr="009B6A95">
        <w:rPr>
          <w:sz w:val="23"/>
          <w:szCs w:val="23"/>
        </w:rPr>
        <w:t xml:space="preserve">: </w:t>
      </w:r>
      <w:r w:rsidR="000202A2">
        <w:rPr>
          <w:sz w:val="23"/>
          <w:szCs w:val="23"/>
        </w:rPr>
        <w:t>……………………………….</w:t>
      </w:r>
      <w:r>
        <w:rPr>
          <w:sz w:val="23"/>
          <w:szCs w:val="23"/>
        </w:rPr>
        <w:t>.</w:t>
      </w:r>
    </w:p>
    <w:p w:rsidR="005C6BFB" w:rsidRDefault="005C6BFB" w:rsidP="005C6BFB">
      <w:pPr>
        <w:rPr>
          <w:sz w:val="23"/>
          <w:szCs w:val="23"/>
        </w:rPr>
      </w:pPr>
      <w:r w:rsidRPr="00E83D1F">
        <w:rPr>
          <w:sz w:val="23"/>
          <w:szCs w:val="23"/>
        </w:rPr>
        <w:t xml:space="preserve">Osoba odpowiedzialna za sprawy finansowe: </w:t>
      </w:r>
      <w:r w:rsidR="000202A2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>.</w:t>
      </w:r>
    </w:p>
    <w:p w:rsidR="005C6BFB" w:rsidRPr="00BD7750" w:rsidRDefault="005C6BFB" w:rsidP="005C6BFB">
      <w:pPr>
        <w:ind w:left="0" w:firstLine="0"/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§4</w:t>
      </w:r>
    </w:p>
    <w:p w:rsidR="005C6BFB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„Wykonawca” zgłosi pisemnie „Zamawiającemu” gotowość do odbioru robót</w:t>
      </w:r>
      <w:r w:rsidR="00400CB1">
        <w:rPr>
          <w:snapToGrid w:val="0"/>
          <w:sz w:val="23"/>
          <w:szCs w:val="23"/>
        </w:rPr>
        <w:t xml:space="preserve"> po wykonaniu </w:t>
      </w:r>
      <w:r w:rsidR="009A438A">
        <w:rPr>
          <w:snapToGrid w:val="0"/>
          <w:sz w:val="23"/>
          <w:szCs w:val="23"/>
        </w:rPr>
        <w:t xml:space="preserve">            </w:t>
      </w:r>
      <w:r w:rsidR="00400CB1">
        <w:rPr>
          <w:snapToGrid w:val="0"/>
          <w:sz w:val="23"/>
          <w:szCs w:val="23"/>
        </w:rPr>
        <w:t>w całości zakresu przedmiotu umowy</w:t>
      </w:r>
      <w:r>
        <w:rPr>
          <w:snapToGrid w:val="0"/>
          <w:sz w:val="23"/>
          <w:szCs w:val="23"/>
        </w:rPr>
        <w:t>.</w:t>
      </w:r>
    </w:p>
    <w:p w:rsidR="005C6BFB" w:rsidRPr="000C009A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 w:rsidRPr="000C009A">
        <w:rPr>
          <w:snapToGrid w:val="0"/>
          <w:sz w:val="23"/>
          <w:szCs w:val="23"/>
        </w:rPr>
        <w:t xml:space="preserve">Na dzień odbioru </w:t>
      </w:r>
      <w:r>
        <w:rPr>
          <w:snapToGrid w:val="0"/>
          <w:sz w:val="23"/>
          <w:szCs w:val="23"/>
        </w:rPr>
        <w:t>„</w:t>
      </w:r>
      <w:r w:rsidRPr="000C009A">
        <w:rPr>
          <w:snapToGrid w:val="0"/>
          <w:sz w:val="23"/>
          <w:szCs w:val="23"/>
        </w:rPr>
        <w:t>Wykonawca</w:t>
      </w:r>
      <w:r>
        <w:rPr>
          <w:snapToGrid w:val="0"/>
          <w:sz w:val="23"/>
          <w:szCs w:val="23"/>
        </w:rPr>
        <w:t>”</w:t>
      </w:r>
      <w:r w:rsidRPr="000C009A">
        <w:rPr>
          <w:snapToGrid w:val="0"/>
          <w:sz w:val="23"/>
          <w:szCs w:val="23"/>
        </w:rPr>
        <w:t xml:space="preserve"> przedłoży </w:t>
      </w:r>
      <w:r>
        <w:rPr>
          <w:snapToGrid w:val="0"/>
          <w:sz w:val="23"/>
          <w:szCs w:val="23"/>
        </w:rPr>
        <w:t>„</w:t>
      </w:r>
      <w:r w:rsidRPr="000C009A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0C009A">
        <w:rPr>
          <w:snapToGrid w:val="0"/>
          <w:sz w:val="23"/>
          <w:szCs w:val="23"/>
        </w:rPr>
        <w:t xml:space="preserve"> atesty, aprobaty techniczne na materiały</w:t>
      </w:r>
      <w:r w:rsidR="000F1B6A">
        <w:rPr>
          <w:snapToGrid w:val="0"/>
          <w:sz w:val="23"/>
          <w:szCs w:val="23"/>
        </w:rPr>
        <w:t xml:space="preserve"> użyte do wykonania </w:t>
      </w:r>
      <w:r w:rsidR="00B961C5">
        <w:rPr>
          <w:snapToGrid w:val="0"/>
          <w:sz w:val="23"/>
          <w:szCs w:val="23"/>
        </w:rPr>
        <w:t>robót</w:t>
      </w:r>
      <w:r w:rsidRPr="000C009A">
        <w:rPr>
          <w:snapToGrid w:val="0"/>
          <w:sz w:val="23"/>
          <w:szCs w:val="23"/>
        </w:rPr>
        <w:t>.</w:t>
      </w:r>
    </w:p>
    <w:p w:rsidR="005C6BFB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„</w:t>
      </w:r>
      <w:r w:rsidRPr="0085463E">
        <w:rPr>
          <w:snapToGrid w:val="0"/>
          <w:sz w:val="23"/>
          <w:szCs w:val="23"/>
        </w:rPr>
        <w:t>Zamawiający</w:t>
      </w:r>
      <w:r>
        <w:rPr>
          <w:snapToGrid w:val="0"/>
          <w:sz w:val="23"/>
          <w:szCs w:val="23"/>
        </w:rPr>
        <w:t>”</w:t>
      </w:r>
      <w:r w:rsidRPr="0085463E">
        <w:rPr>
          <w:snapToGrid w:val="0"/>
          <w:sz w:val="23"/>
          <w:szCs w:val="23"/>
        </w:rPr>
        <w:t xml:space="preserve"> dokona odbioru robót w terminie do </w:t>
      </w:r>
      <w:r w:rsidR="009A438A">
        <w:rPr>
          <w:snapToGrid w:val="0"/>
          <w:sz w:val="23"/>
          <w:szCs w:val="23"/>
        </w:rPr>
        <w:t>5</w:t>
      </w:r>
      <w:r w:rsidRPr="0085463E">
        <w:rPr>
          <w:snapToGrid w:val="0"/>
          <w:sz w:val="23"/>
          <w:szCs w:val="23"/>
        </w:rPr>
        <w:t xml:space="preserve"> dni roboczych liczonych od daty otrzymania pisemnego zgłoszenia zakończenia prac.</w:t>
      </w:r>
    </w:p>
    <w:p w:rsidR="005C5E78" w:rsidRPr="005C5E78" w:rsidRDefault="005C5E78" w:rsidP="005C5E78">
      <w:pPr>
        <w:widowControl w:val="0"/>
        <w:numPr>
          <w:ilvl w:val="0"/>
          <w:numId w:val="29"/>
        </w:numPr>
        <w:tabs>
          <w:tab w:val="left" w:pos="2780"/>
        </w:tabs>
        <w:rPr>
          <w:snapToGrid w:val="0"/>
          <w:sz w:val="23"/>
          <w:szCs w:val="23"/>
        </w:rPr>
      </w:pPr>
      <w:r w:rsidRPr="005C5E78">
        <w:rPr>
          <w:snapToGrid w:val="0"/>
          <w:sz w:val="23"/>
          <w:szCs w:val="23"/>
        </w:rPr>
        <w:t>„Zamawiający” wskaże „Wykonawcy” miejsce poboru wody, energii elektrycznej, miejsce korzystania z kanalizacji oraz miejsce instalacji zaplecza budowy na terenie Komendy Bieszczadzkiego Oddziału Straży Granicznej w Przemyślu.</w:t>
      </w:r>
    </w:p>
    <w:p w:rsidR="005C5E78" w:rsidRPr="005C5E78" w:rsidRDefault="005C5E78" w:rsidP="005C5E78">
      <w:pPr>
        <w:widowControl w:val="0"/>
        <w:numPr>
          <w:ilvl w:val="0"/>
          <w:numId w:val="29"/>
        </w:numPr>
        <w:tabs>
          <w:tab w:val="left" w:pos="2780"/>
        </w:tabs>
        <w:rPr>
          <w:snapToGrid w:val="0"/>
          <w:sz w:val="23"/>
          <w:szCs w:val="23"/>
        </w:rPr>
      </w:pPr>
      <w:r w:rsidRPr="005C5E78">
        <w:rPr>
          <w:snapToGrid w:val="0"/>
          <w:sz w:val="23"/>
          <w:szCs w:val="23"/>
        </w:rPr>
        <w:t>„Zamawiający” w terminie 7 dni kalendarzowych od dokonania odczytu stanów podliczników, wystawi „Wykonawcy” fakturę VAT celem jej opłacenia. Odczyty zostaną wykonane jednorazowo w dniu zakończenia robót.</w:t>
      </w:r>
    </w:p>
    <w:p w:rsidR="00082DE4" w:rsidRDefault="00082DE4" w:rsidP="00082DE4">
      <w:pPr>
        <w:widowControl w:val="0"/>
        <w:tabs>
          <w:tab w:val="left" w:pos="2780"/>
        </w:tabs>
        <w:ind w:left="357" w:firstLine="0"/>
        <w:rPr>
          <w:snapToGrid w:val="0"/>
          <w:sz w:val="23"/>
          <w:szCs w:val="23"/>
        </w:rPr>
      </w:pPr>
    </w:p>
    <w:p w:rsidR="00D94CBD" w:rsidRPr="0085463E" w:rsidRDefault="00D94CBD" w:rsidP="00082DE4">
      <w:pPr>
        <w:widowControl w:val="0"/>
        <w:tabs>
          <w:tab w:val="left" w:pos="2780"/>
        </w:tabs>
        <w:ind w:left="357" w:firstLine="0"/>
        <w:rPr>
          <w:snapToGrid w:val="0"/>
          <w:sz w:val="23"/>
          <w:szCs w:val="23"/>
        </w:rPr>
      </w:pPr>
    </w:p>
    <w:p w:rsidR="005C6BFB" w:rsidRPr="00921513" w:rsidRDefault="005C6BFB" w:rsidP="00B46D85">
      <w:pPr>
        <w:pStyle w:val="Nagwek1"/>
        <w:ind w:left="3540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Pr="00A459CB">
        <w:rPr>
          <w:sz w:val="23"/>
          <w:szCs w:val="23"/>
        </w:rPr>
        <w:t>§</w:t>
      </w:r>
      <w:r>
        <w:rPr>
          <w:sz w:val="23"/>
          <w:szCs w:val="23"/>
        </w:rPr>
        <w:t>5</w:t>
      </w:r>
    </w:p>
    <w:p w:rsidR="005C6BFB" w:rsidRDefault="005C6BFB" w:rsidP="005C6BFB">
      <w:pPr>
        <w:widowControl w:val="0"/>
        <w:numPr>
          <w:ilvl w:val="0"/>
          <w:numId w:val="32"/>
        </w:numPr>
        <w:tabs>
          <w:tab w:val="left" w:pos="2780"/>
        </w:tabs>
        <w:rPr>
          <w:snapToGrid w:val="0"/>
          <w:sz w:val="23"/>
          <w:szCs w:val="23"/>
        </w:rPr>
      </w:pPr>
      <w:r w:rsidRPr="004B778E">
        <w:rPr>
          <w:snapToGrid w:val="0"/>
          <w:sz w:val="23"/>
          <w:szCs w:val="23"/>
        </w:rPr>
        <w:t xml:space="preserve">Zgodnie z ofertą wartość wynagrodzenia </w:t>
      </w:r>
      <w:r>
        <w:rPr>
          <w:snapToGrid w:val="0"/>
          <w:sz w:val="23"/>
          <w:szCs w:val="23"/>
        </w:rPr>
        <w:t>„</w:t>
      </w:r>
      <w:r w:rsidRPr="004B778E">
        <w:rPr>
          <w:snapToGrid w:val="0"/>
          <w:sz w:val="23"/>
          <w:szCs w:val="23"/>
        </w:rPr>
        <w:t>Wykonawcy</w:t>
      </w:r>
      <w:r>
        <w:rPr>
          <w:snapToGrid w:val="0"/>
          <w:sz w:val="23"/>
          <w:szCs w:val="23"/>
        </w:rPr>
        <w:t>”</w:t>
      </w:r>
      <w:r w:rsidRPr="004B778E">
        <w:rPr>
          <w:snapToGrid w:val="0"/>
          <w:sz w:val="23"/>
          <w:szCs w:val="23"/>
        </w:rPr>
        <w:t xml:space="preserve"> wynosi:</w:t>
      </w:r>
    </w:p>
    <w:p w:rsidR="005C6BFB" w:rsidRDefault="003F4F03" w:rsidP="00862699">
      <w:pPr>
        <w:widowControl w:val="0"/>
        <w:tabs>
          <w:tab w:val="left" w:pos="2780"/>
        </w:tabs>
        <w:ind w:left="284" w:firstLine="0"/>
        <w:rPr>
          <w:sz w:val="23"/>
          <w:szCs w:val="23"/>
        </w:rPr>
      </w:pPr>
      <w:r w:rsidRPr="00400CB1">
        <w:rPr>
          <w:sz w:val="23"/>
          <w:szCs w:val="23"/>
        </w:rPr>
        <w:t xml:space="preserve"> </w:t>
      </w:r>
      <w:r w:rsidRPr="003F4F03">
        <w:rPr>
          <w:b/>
          <w:sz w:val="23"/>
          <w:szCs w:val="23"/>
        </w:rPr>
        <w:t xml:space="preserve"> </w:t>
      </w:r>
      <w:r w:rsidR="00B46D85" w:rsidRPr="003F4F03">
        <w:rPr>
          <w:b/>
          <w:sz w:val="23"/>
          <w:szCs w:val="23"/>
        </w:rPr>
        <w:t>…</w:t>
      </w:r>
      <w:r>
        <w:rPr>
          <w:b/>
          <w:sz w:val="23"/>
          <w:szCs w:val="23"/>
        </w:rPr>
        <w:t>………</w:t>
      </w:r>
      <w:r w:rsidR="00B46D85" w:rsidRPr="003F4F03">
        <w:rPr>
          <w:b/>
          <w:sz w:val="23"/>
          <w:szCs w:val="23"/>
        </w:rPr>
        <w:t>……</w:t>
      </w:r>
      <w:r w:rsidR="00400CB1">
        <w:rPr>
          <w:b/>
          <w:sz w:val="23"/>
          <w:szCs w:val="23"/>
        </w:rPr>
        <w:t>.</w:t>
      </w:r>
      <w:r w:rsidR="00B46D85" w:rsidRPr="003F4F03">
        <w:rPr>
          <w:b/>
          <w:sz w:val="23"/>
          <w:szCs w:val="23"/>
        </w:rPr>
        <w:t>……..</w:t>
      </w:r>
      <w:r w:rsidR="005C6BFB" w:rsidRPr="003F4F03">
        <w:rPr>
          <w:b/>
          <w:sz w:val="23"/>
          <w:szCs w:val="23"/>
        </w:rPr>
        <w:t xml:space="preserve"> zł brutto</w:t>
      </w:r>
      <w:r w:rsidR="005C6BFB" w:rsidRPr="003F4F03">
        <w:rPr>
          <w:sz w:val="23"/>
          <w:szCs w:val="23"/>
        </w:rPr>
        <w:t xml:space="preserve"> (słownie: </w:t>
      </w:r>
      <w:r w:rsidR="00B46D85" w:rsidRPr="003F4F03">
        <w:rPr>
          <w:sz w:val="23"/>
          <w:szCs w:val="23"/>
        </w:rPr>
        <w:t>……………………………………….</w:t>
      </w:r>
      <w:r w:rsidR="005C6BFB" w:rsidRPr="003F4F03">
        <w:rPr>
          <w:sz w:val="23"/>
          <w:szCs w:val="23"/>
        </w:rPr>
        <w:t xml:space="preserve"> brutto)</w:t>
      </w:r>
      <w:r w:rsidR="002A3E2D">
        <w:rPr>
          <w:sz w:val="23"/>
          <w:szCs w:val="23"/>
        </w:rPr>
        <w:t>.</w:t>
      </w:r>
    </w:p>
    <w:p w:rsidR="005C6BFB" w:rsidRPr="00BF0C50" w:rsidRDefault="005C6BFB" w:rsidP="005C6BFB">
      <w:pPr>
        <w:widowControl w:val="0"/>
        <w:numPr>
          <w:ilvl w:val="0"/>
          <w:numId w:val="33"/>
        </w:numPr>
        <w:tabs>
          <w:tab w:val="left" w:pos="2780"/>
        </w:tabs>
        <w:rPr>
          <w:snapToGrid w:val="0"/>
          <w:sz w:val="23"/>
          <w:szCs w:val="23"/>
        </w:rPr>
      </w:pPr>
      <w:r w:rsidRPr="00A70698">
        <w:rPr>
          <w:snapToGrid w:val="0"/>
          <w:sz w:val="23"/>
          <w:szCs w:val="23"/>
        </w:rPr>
        <w:t>Wynagrodzenie</w:t>
      </w:r>
      <w:r>
        <w:rPr>
          <w:snapToGrid w:val="0"/>
          <w:sz w:val="23"/>
          <w:szCs w:val="23"/>
        </w:rPr>
        <w:t>,</w:t>
      </w:r>
      <w:r w:rsidRPr="00A70698">
        <w:rPr>
          <w:snapToGrid w:val="0"/>
          <w:sz w:val="23"/>
          <w:szCs w:val="23"/>
        </w:rPr>
        <w:t xml:space="preserve"> o którym</w:t>
      </w:r>
      <w:r>
        <w:rPr>
          <w:snapToGrid w:val="0"/>
          <w:sz w:val="23"/>
          <w:szCs w:val="23"/>
        </w:rPr>
        <w:t xml:space="preserve"> mowa w ust. 1 jest ostateczn</w:t>
      </w:r>
      <w:r w:rsidRPr="00BF0C50">
        <w:rPr>
          <w:snapToGrid w:val="0"/>
          <w:sz w:val="23"/>
          <w:szCs w:val="23"/>
        </w:rPr>
        <w:t>e</w:t>
      </w:r>
      <w:r>
        <w:rPr>
          <w:snapToGrid w:val="0"/>
          <w:sz w:val="23"/>
          <w:szCs w:val="23"/>
        </w:rPr>
        <w:t>,</w:t>
      </w:r>
      <w:r w:rsidRPr="00BF0C50">
        <w:rPr>
          <w:snapToGrid w:val="0"/>
          <w:sz w:val="23"/>
          <w:szCs w:val="23"/>
        </w:rPr>
        <w:t xml:space="preserve"> nie może być zmieniane przez </w:t>
      </w:r>
      <w:r>
        <w:rPr>
          <w:snapToGrid w:val="0"/>
          <w:sz w:val="23"/>
          <w:szCs w:val="23"/>
        </w:rPr>
        <w:t>k</w:t>
      </w:r>
      <w:r w:rsidRPr="00BF0C50">
        <w:rPr>
          <w:snapToGrid w:val="0"/>
          <w:sz w:val="23"/>
          <w:szCs w:val="23"/>
        </w:rPr>
        <w:t>tórąkolwiek z</w:t>
      </w:r>
      <w:r w:rsidR="00A24C73">
        <w:rPr>
          <w:snapToGrid w:val="0"/>
          <w:sz w:val="23"/>
          <w:szCs w:val="23"/>
        </w:rPr>
        <w:t>e</w:t>
      </w:r>
      <w:r w:rsidRPr="00BF0C50">
        <w:rPr>
          <w:snapToGrid w:val="0"/>
          <w:sz w:val="23"/>
          <w:szCs w:val="23"/>
        </w:rPr>
        <w:t xml:space="preserve"> stron w trakcie trwania niniejszej umowy.</w:t>
      </w:r>
    </w:p>
    <w:p w:rsidR="005C6BFB" w:rsidRDefault="005C6BFB" w:rsidP="005C6BFB">
      <w:pPr>
        <w:widowControl w:val="0"/>
        <w:numPr>
          <w:ilvl w:val="0"/>
          <w:numId w:val="33"/>
        </w:numPr>
        <w:tabs>
          <w:tab w:val="left" w:pos="2780"/>
        </w:tabs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„</w:t>
      </w:r>
      <w:r w:rsidRPr="00BF0C50">
        <w:rPr>
          <w:snapToGrid w:val="0"/>
          <w:sz w:val="23"/>
          <w:szCs w:val="23"/>
        </w:rPr>
        <w:t>Zamawiający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zapłaci </w:t>
      </w:r>
      <w:r>
        <w:rPr>
          <w:snapToGrid w:val="0"/>
          <w:sz w:val="23"/>
          <w:szCs w:val="23"/>
        </w:rPr>
        <w:t>„</w:t>
      </w:r>
      <w:r w:rsidRPr="00BF0C50">
        <w:rPr>
          <w:snapToGrid w:val="0"/>
          <w:sz w:val="23"/>
          <w:szCs w:val="23"/>
        </w:rPr>
        <w:t>Wykonawcy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wynagrodzenie za wykonane prace w terminie do </w:t>
      </w:r>
      <w:r w:rsidR="00B063E3">
        <w:rPr>
          <w:snapToGrid w:val="0"/>
          <w:sz w:val="23"/>
          <w:szCs w:val="23"/>
        </w:rPr>
        <w:t>30</w:t>
      </w:r>
      <w:r w:rsidRPr="00BF0C50">
        <w:rPr>
          <w:snapToGrid w:val="0"/>
          <w:sz w:val="23"/>
          <w:szCs w:val="23"/>
        </w:rPr>
        <w:t xml:space="preserve"> dni od otrzymania przez </w:t>
      </w:r>
      <w:r>
        <w:rPr>
          <w:snapToGrid w:val="0"/>
          <w:sz w:val="23"/>
          <w:szCs w:val="23"/>
        </w:rPr>
        <w:t>„</w:t>
      </w:r>
      <w:r w:rsidRPr="00BF0C50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faktury VAT.</w:t>
      </w:r>
    </w:p>
    <w:p w:rsidR="002B5407" w:rsidRDefault="002B5407" w:rsidP="005C6BFB">
      <w:pPr>
        <w:jc w:val="center"/>
        <w:rPr>
          <w:b/>
          <w:sz w:val="23"/>
          <w:szCs w:val="23"/>
        </w:rPr>
      </w:pPr>
    </w:p>
    <w:p w:rsidR="00862699" w:rsidRDefault="00862699" w:rsidP="005C6BFB">
      <w:pPr>
        <w:jc w:val="center"/>
        <w:rPr>
          <w:b/>
          <w:sz w:val="23"/>
          <w:szCs w:val="23"/>
        </w:rPr>
      </w:pPr>
    </w:p>
    <w:p w:rsidR="005C6BFB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</w:t>
      </w:r>
      <w:r>
        <w:rPr>
          <w:b/>
          <w:sz w:val="23"/>
          <w:szCs w:val="23"/>
        </w:rPr>
        <w:t>6</w:t>
      </w:r>
    </w:p>
    <w:p w:rsidR="005C6BFB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 xml:space="preserve">1.  Na wykonane prace </w:t>
      </w:r>
      <w:r w:rsidR="001F7E9F">
        <w:rPr>
          <w:sz w:val="23"/>
          <w:szCs w:val="23"/>
        </w:rPr>
        <w:t xml:space="preserve">oraz zamontowane materiały i urządzenia </w:t>
      </w:r>
      <w:r>
        <w:rPr>
          <w:sz w:val="23"/>
          <w:szCs w:val="23"/>
        </w:rPr>
        <w:t xml:space="preserve">„Wykonawca” udziela gwarancji na okres </w:t>
      </w:r>
      <w:r w:rsidR="00A52BFC" w:rsidRPr="00FB1624">
        <w:rPr>
          <w:b/>
          <w:sz w:val="23"/>
          <w:szCs w:val="23"/>
        </w:rPr>
        <w:t>24</w:t>
      </w:r>
      <w:r w:rsidRPr="00FB1624">
        <w:rPr>
          <w:b/>
          <w:sz w:val="23"/>
          <w:szCs w:val="23"/>
        </w:rPr>
        <w:t xml:space="preserve"> miesi</w:t>
      </w:r>
      <w:r w:rsidR="00A52BFC" w:rsidRPr="00FB1624">
        <w:rPr>
          <w:b/>
          <w:sz w:val="23"/>
          <w:szCs w:val="23"/>
        </w:rPr>
        <w:t>ące</w:t>
      </w:r>
      <w:r w:rsidR="00E12C53">
        <w:rPr>
          <w:sz w:val="23"/>
          <w:szCs w:val="23"/>
        </w:rPr>
        <w:t>.</w:t>
      </w:r>
      <w:r w:rsidR="00A42597">
        <w:rPr>
          <w:sz w:val="23"/>
          <w:szCs w:val="23"/>
        </w:rPr>
        <w:t xml:space="preserve"> </w:t>
      </w:r>
      <w:r w:rsidR="00A42597" w:rsidRPr="00A42597">
        <w:rPr>
          <w:sz w:val="23"/>
          <w:szCs w:val="23"/>
        </w:rPr>
        <w:t>Bieg terminu gwarancji rozpoczyna się od dnia dokonania protokolarnego, bezusterkowego, komisyjnego odbioru końcowego przedmiotu umowy.</w:t>
      </w:r>
    </w:p>
    <w:p w:rsidR="005C6BFB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2</w:t>
      </w:r>
      <w:r w:rsidRPr="00A459CB">
        <w:rPr>
          <w:sz w:val="23"/>
          <w:szCs w:val="23"/>
        </w:rPr>
        <w:t xml:space="preserve">.  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Wykonawca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ponosi odpowiedzialność z tytułu gwarancji za:</w:t>
      </w:r>
    </w:p>
    <w:p w:rsidR="005C6BFB" w:rsidRPr="00A459CB" w:rsidRDefault="005C6BFB" w:rsidP="005C6BFB">
      <w:pPr>
        <w:pStyle w:val="Tekstpodstawowywcity2"/>
        <w:numPr>
          <w:ilvl w:val="0"/>
          <w:numId w:val="31"/>
        </w:numPr>
        <w:ind w:left="340" w:hanging="340"/>
        <w:rPr>
          <w:sz w:val="23"/>
          <w:szCs w:val="23"/>
        </w:rPr>
      </w:pPr>
      <w:r w:rsidRPr="00A459CB">
        <w:rPr>
          <w:sz w:val="23"/>
          <w:szCs w:val="23"/>
        </w:rPr>
        <w:t>wady fizyczne zmniejszające wartość użytkową wykonanych robót;</w:t>
      </w:r>
    </w:p>
    <w:p w:rsidR="005C6BFB" w:rsidRPr="00A459CB" w:rsidRDefault="005C6BFB" w:rsidP="005C6BFB">
      <w:pPr>
        <w:pStyle w:val="Tekstpodstawowywcity2"/>
        <w:numPr>
          <w:ilvl w:val="0"/>
          <w:numId w:val="31"/>
        </w:numPr>
        <w:ind w:left="340" w:hanging="340"/>
        <w:rPr>
          <w:sz w:val="23"/>
          <w:szCs w:val="23"/>
        </w:rPr>
      </w:pPr>
      <w:r w:rsidRPr="00A459CB">
        <w:rPr>
          <w:sz w:val="23"/>
          <w:szCs w:val="23"/>
        </w:rPr>
        <w:t xml:space="preserve">usunięcie tych wad, usterek stwierdzonych w toku czynności odbioru pogwarancyjnego </w:t>
      </w:r>
      <w:r>
        <w:rPr>
          <w:sz w:val="23"/>
          <w:szCs w:val="23"/>
        </w:rPr>
        <w:br/>
      </w:r>
      <w:r w:rsidRPr="00A459CB">
        <w:rPr>
          <w:sz w:val="23"/>
          <w:szCs w:val="23"/>
        </w:rPr>
        <w:t>i ujawnionych w okresie gwarancyjnym.</w:t>
      </w:r>
    </w:p>
    <w:p w:rsidR="00CC719F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3</w:t>
      </w:r>
      <w:r w:rsidRPr="00A459CB">
        <w:rPr>
          <w:sz w:val="23"/>
          <w:szCs w:val="23"/>
        </w:rPr>
        <w:t xml:space="preserve">.  </w:t>
      </w:r>
      <w:r w:rsidR="00CC719F">
        <w:rPr>
          <w:sz w:val="23"/>
          <w:szCs w:val="23"/>
        </w:rPr>
        <w:t>W okresie gwarancji i rękojmi „Wykonawca” przejmie na siebie wszelkie obowiązki i koszty wynikające z serwisowania i konserwacji wbudowanych (zastosowanych) urządzeń, instalacji i wyposażenia mające wpływ na trwałość gwarancji producenta.</w:t>
      </w:r>
    </w:p>
    <w:p w:rsidR="005C6BFB" w:rsidRPr="00A459CB" w:rsidRDefault="00CC719F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5C6BFB" w:rsidRPr="00A459CB">
        <w:rPr>
          <w:sz w:val="23"/>
          <w:szCs w:val="23"/>
        </w:rPr>
        <w:t>W przypadku ujawnienia w okresie gwarancji wad lub us</w:t>
      </w:r>
      <w:r w:rsidR="005C6BFB">
        <w:rPr>
          <w:sz w:val="23"/>
          <w:szCs w:val="23"/>
        </w:rPr>
        <w:t>terek, „Zamawiający” poinformuje</w:t>
      </w:r>
      <w:r w:rsidR="005C6BFB" w:rsidRPr="00A459CB">
        <w:rPr>
          <w:sz w:val="23"/>
          <w:szCs w:val="23"/>
        </w:rPr>
        <w:br/>
        <w:t xml:space="preserve">o tym </w:t>
      </w:r>
      <w:r w:rsidR="005C6BFB">
        <w:rPr>
          <w:sz w:val="23"/>
          <w:szCs w:val="23"/>
        </w:rPr>
        <w:t>„</w:t>
      </w:r>
      <w:r w:rsidR="005C6BFB" w:rsidRPr="00A459CB">
        <w:rPr>
          <w:sz w:val="23"/>
          <w:szCs w:val="23"/>
        </w:rPr>
        <w:t>Wykonawcę</w:t>
      </w:r>
      <w:r w:rsidR="005C6BFB">
        <w:rPr>
          <w:sz w:val="23"/>
          <w:szCs w:val="23"/>
        </w:rPr>
        <w:t>”</w:t>
      </w:r>
      <w:r w:rsidR="005C6BFB" w:rsidRPr="00A459CB">
        <w:rPr>
          <w:sz w:val="23"/>
          <w:szCs w:val="23"/>
        </w:rPr>
        <w:t xml:space="preserve"> na piśmie, wyznaczając mu termin do ich usunięcia nie dłuższy jednak </w:t>
      </w:r>
      <w:r w:rsidR="005C6BFB" w:rsidRPr="00A459CB">
        <w:rPr>
          <w:sz w:val="23"/>
          <w:szCs w:val="23"/>
        </w:rPr>
        <w:br/>
        <w:t>niż 14 dni.</w:t>
      </w:r>
    </w:p>
    <w:p w:rsidR="00FA70BD" w:rsidRPr="00FA70BD" w:rsidRDefault="00CC719F" w:rsidP="00FA70BD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5</w:t>
      </w:r>
      <w:r w:rsidR="005C6BFB" w:rsidRPr="00A459CB">
        <w:rPr>
          <w:sz w:val="23"/>
          <w:szCs w:val="23"/>
        </w:rPr>
        <w:t xml:space="preserve">. </w:t>
      </w:r>
      <w:r w:rsidR="00FA70BD">
        <w:rPr>
          <w:sz w:val="23"/>
          <w:szCs w:val="23"/>
        </w:rPr>
        <w:t xml:space="preserve"> </w:t>
      </w:r>
      <w:r w:rsidR="00FA70BD" w:rsidRPr="00FA70BD">
        <w:rPr>
          <w:sz w:val="23"/>
          <w:szCs w:val="23"/>
        </w:rPr>
        <w:t xml:space="preserve">W uzasadnionych przypadkach, związanych z warunkami technicznymi wykonania i odbioru robót, termin usunięcia wad będzie określać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Zamawiający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 xml:space="preserve">, biorąc pod uwagę niezbędny czas </w:t>
      </w:r>
      <w:r w:rsidR="009A438A">
        <w:rPr>
          <w:sz w:val="23"/>
          <w:szCs w:val="23"/>
        </w:rPr>
        <w:t xml:space="preserve">              </w:t>
      </w:r>
      <w:r w:rsidR="00FA70BD" w:rsidRPr="00FA70BD">
        <w:rPr>
          <w:sz w:val="23"/>
          <w:szCs w:val="23"/>
        </w:rPr>
        <w:t xml:space="preserve">i techniczne możliwości ich usunięcia, pisemnie informując o nich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Wykonawcę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>.</w:t>
      </w:r>
    </w:p>
    <w:p w:rsidR="00FA70BD" w:rsidRPr="00FA70BD" w:rsidRDefault="00CC719F" w:rsidP="00FA70BD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6</w:t>
      </w:r>
      <w:r w:rsidR="00FA70BD" w:rsidRPr="00FA70BD">
        <w:rPr>
          <w:sz w:val="23"/>
          <w:szCs w:val="23"/>
        </w:rPr>
        <w:t>.</w:t>
      </w:r>
      <w:r w:rsidR="00FA70BD" w:rsidRPr="00FA70BD">
        <w:rPr>
          <w:sz w:val="23"/>
          <w:szCs w:val="23"/>
        </w:rPr>
        <w:tab/>
        <w:t xml:space="preserve">W przypadku nie usunięcia wad lub usterek w wyznaczonym przez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Zamawiającego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 xml:space="preserve"> terminie, Zamawiający może naliczyć karę umowną zgodnie z zapisami zawartymi w niniejszej umowie.</w:t>
      </w:r>
    </w:p>
    <w:p w:rsidR="00FA70BD" w:rsidRDefault="00CC719F" w:rsidP="00FA70BD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7</w:t>
      </w:r>
      <w:r w:rsidR="00FA70BD" w:rsidRPr="00FA70BD">
        <w:rPr>
          <w:sz w:val="23"/>
          <w:szCs w:val="23"/>
        </w:rPr>
        <w:t>.</w:t>
      </w:r>
      <w:r w:rsidR="00FA70BD" w:rsidRPr="00FA70BD">
        <w:rPr>
          <w:sz w:val="23"/>
          <w:szCs w:val="23"/>
        </w:rPr>
        <w:tab/>
        <w:t xml:space="preserve">Nie usunięcie wad przez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Wykonawcę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 xml:space="preserve"> w wyznaczonym terminie uprawnia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Zamawiającego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 xml:space="preserve"> do powierzenia ich usunięcia osobom trzecim w całości na koszt </w:t>
      </w:r>
      <w:r w:rsidR="00B961C5">
        <w:rPr>
          <w:sz w:val="23"/>
          <w:szCs w:val="23"/>
        </w:rPr>
        <w:t>„</w:t>
      </w:r>
      <w:r w:rsidR="00FA70BD" w:rsidRPr="00FA70BD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="00FA70BD" w:rsidRPr="00FA70BD">
        <w:rPr>
          <w:sz w:val="23"/>
          <w:szCs w:val="23"/>
        </w:rPr>
        <w:t>. Koszt usunięcia wad przez osobę trzecią może zostać w takim przypadku potrącony z zabezpieczenia należytego wykonania umowy.</w:t>
      </w:r>
    </w:p>
    <w:p w:rsidR="005C6BFB" w:rsidRDefault="005C6BFB" w:rsidP="005C6BFB">
      <w:pPr>
        <w:rPr>
          <w:sz w:val="23"/>
          <w:szCs w:val="23"/>
        </w:rPr>
      </w:pPr>
    </w:p>
    <w:p w:rsidR="008B2C7D" w:rsidRDefault="008B2C7D" w:rsidP="005C6BFB">
      <w:pPr>
        <w:rPr>
          <w:sz w:val="23"/>
          <w:szCs w:val="23"/>
        </w:rPr>
      </w:pPr>
    </w:p>
    <w:p w:rsidR="008B2C7D" w:rsidRPr="008B2C7D" w:rsidRDefault="008B2C7D" w:rsidP="008B2C7D">
      <w:pPr>
        <w:jc w:val="center"/>
        <w:rPr>
          <w:b/>
          <w:sz w:val="23"/>
          <w:szCs w:val="23"/>
        </w:rPr>
      </w:pPr>
      <w:r w:rsidRPr="008B2C7D">
        <w:rPr>
          <w:b/>
          <w:sz w:val="23"/>
          <w:szCs w:val="23"/>
        </w:rPr>
        <w:t>§ 7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>1.</w:t>
      </w:r>
      <w:r w:rsidRPr="008B2C7D">
        <w:rPr>
          <w:sz w:val="23"/>
          <w:szCs w:val="23"/>
        </w:rPr>
        <w:tab/>
        <w:t>Odpowiedzialność „Wykonawcy” z tytułu rękojmi za wady fizyczne dotyczy wad przedmiotu umowy istniejących w czasie dokonywania czynności odbioru ostatecznego gwarancyjnego oraz wad powstałych po odbiorze, lecz z przyczyn tkwiących w przedmiocie umowy w chwili odbioru ostatecznego gwarancyjnego i wygasa po 6 miesiącach od upływu okresu gwarancji.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>2.</w:t>
      </w:r>
      <w:r w:rsidRPr="008B2C7D">
        <w:rPr>
          <w:sz w:val="23"/>
          <w:szCs w:val="23"/>
        </w:rPr>
        <w:tab/>
        <w:t xml:space="preserve">O wykryciu wad „Zamawiający” powiadomi pisemnie „Wykonawcę” podając termin dokonania oględzin i kwalifikacji wad przez strony. 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>3.</w:t>
      </w:r>
      <w:r w:rsidRPr="008B2C7D">
        <w:rPr>
          <w:sz w:val="23"/>
          <w:szCs w:val="23"/>
        </w:rPr>
        <w:tab/>
        <w:t xml:space="preserve">Wady ujawnione w okresie rękojmi będą kwalifikowane przy udziale stron niniejszej umowy oraz prawidłowo oceniane pod względem przyczyny ich powstania, według stanu na dzień sporządzenia protokołu. 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 xml:space="preserve">4. </w:t>
      </w:r>
      <w:r>
        <w:rPr>
          <w:sz w:val="23"/>
          <w:szCs w:val="23"/>
        </w:rPr>
        <w:t xml:space="preserve"> </w:t>
      </w:r>
      <w:r w:rsidRPr="008B2C7D">
        <w:rPr>
          <w:sz w:val="23"/>
          <w:szCs w:val="23"/>
        </w:rPr>
        <w:t>Ujawnione wady powinny być usunięte przez „Wykonawcę” na własny koszt i własnym staraniem, w terminie ustalonym przez „Zamawiającego”.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 xml:space="preserve">5. </w:t>
      </w:r>
      <w:r>
        <w:rPr>
          <w:sz w:val="23"/>
          <w:szCs w:val="23"/>
        </w:rPr>
        <w:t xml:space="preserve">  </w:t>
      </w:r>
      <w:r w:rsidRPr="008B2C7D">
        <w:rPr>
          <w:sz w:val="23"/>
          <w:szCs w:val="23"/>
        </w:rPr>
        <w:t>Roszczenia z tytułu rękojmi mogą być dochodzone także po upływie terminu rękojmi, jeżeli „Zamawiający” zgłosi „Wykonawcy”  istnienie wady w okresie rękojmi.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 xml:space="preserve">6. </w:t>
      </w:r>
      <w:r>
        <w:rPr>
          <w:sz w:val="23"/>
          <w:szCs w:val="23"/>
        </w:rPr>
        <w:t xml:space="preserve">   </w:t>
      </w:r>
      <w:r w:rsidRPr="008B2C7D">
        <w:rPr>
          <w:sz w:val="23"/>
          <w:szCs w:val="23"/>
        </w:rPr>
        <w:t>Nie usunięcie wad przez „Wykonawcę” w uzgodnionym terminie uprawnia „Zamawiającego” do powierzenia ich usunięcia osobom trzecim w całości na koszt „Wykonawcy”. Koszt usunięcia wad  przez osobę trzecią może zostać w takim przypadku potrącony z zabezpieczenia należytego wykonania umowy.</w:t>
      </w:r>
    </w:p>
    <w:p w:rsidR="008B2C7D" w:rsidRP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 xml:space="preserve">7. </w:t>
      </w:r>
      <w:r>
        <w:rPr>
          <w:sz w:val="23"/>
          <w:szCs w:val="23"/>
        </w:rPr>
        <w:t xml:space="preserve"> </w:t>
      </w:r>
      <w:r w:rsidRPr="008B2C7D">
        <w:rPr>
          <w:sz w:val="23"/>
          <w:szCs w:val="23"/>
        </w:rPr>
        <w:t>Protokół z komisyjnego zakwalifikowania wad „Wykonawca” otrzyma bezpośrednio po zakończeniu działania komisji.</w:t>
      </w:r>
    </w:p>
    <w:p w:rsidR="008B2C7D" w:rsidRDefault="008B2C7D" w:rsidP="008B2C7D">
      <w:pPr>
        <w:rPr>
          <w:sz w:val="23"/>
          <w:szCs w:val="23"/>
        </w:rPr>
      </w:pPr>
      <w:r w:rsidRPr="008B2C7D">
        <w:rPr>
          <w:sz w:val="23"/>
          <w:szCs w:val="23"/>
        </w:rPr>
        <w:t xml:space="preserve">8. </w:t>
      </w:r>
      <w:r>
        <w:rPr>
          <w:sz w:val="23"/>
          <w:szCs w:val="23"/>
        </w:rPr>
        <w:t xml:space="preserve">  </w:t>
      </w:r>
      <w:r w:rsidRPr="008B2C7D">
        <w:rPr>
          <w:sz w:val="23"/>
          <w:szCs w:val="23"/>
        </w:rPr>
        <w:t>Terminy usunięcia wad będzie określać „Zamawiający”, biorąc pod uwagę niezbędny czas i</w:t>
      </w:r>
      <w:r w:rsidR="00D94CBD">
        <w:rPr>
          <w:sz w:val="23"/>
          <w:szCs w:val="23"/>
        </w:rPr>
        <w:t> </w:t>
      </w:r>
      <w:r w:rsidRPr="008B2C7D">
        <w:rPr>
          <w:sz w:val="23"/>
          <w:szCs w:val="23"/>
        </w:rPr>
        <w:t>techniczne możliwości ich usunięcia.</w:t>
      </w:r>
    </w:p>
    <w:p w:rsidR="008B2C7D" w:rsidRDefault="008B2C7D" w:rsidP="005C6BFB">
      <w:pPr>
        <w:rPr>
          <w:sz w:val="23"/>
          <w:szCs w:val="23"/>
        </w:rPr>
      </w:pPr>
    </w:p>
    <w:p w:rsidR="005C6BFB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lastRenderedPageBreak/>
        <w:t>§</w:t>
      </w:r>
      <w:r w:rsidR="008B2C7D">
        <w:rPr>
          <w:b/>
          <w:sz w:val="23"/>
          <w:szCs w:val="23"/>
        </w:rPr>
        <w:t xml:space="preserve"> 8</w:t>
      </w:r>
    </w:p>
    <w:p w:rsidR="00A65BF4" w:rsidRPr="00A65BF4" w:rsidRDefault="00A65BF4" w:rsidP="00A65BF4">
      <w:pPr>
        <w:rPr>
          <w:sz w:val="23"/>
          <w:szCs w:val="23"/>
        </w:rPr>
      </w:pPr>
      <w:r w:rsidRPr="00A65BF4">
        <w:rPr>
          <w:sz w:val="23"/>
          <w:szCs w:val="23"/>
        </w:rPr>
        <w:t>1.</w:t>
      </w:r>
      <w:r w:rsidRPr="00A65BF4">
        <w:rPr>
          <w:sz w:val="23"/>
          <w:szCs w:val="23"/>
        </w:rPr>
        <w:tab/>
        <w:t>Strony postanawiają, że obowiązującą je formę odszkodowania stanowią kary umowne. Kary te będą naliczane w następujących przypadkach i wysokościach:</w:t>
      </w:r>
    </w:p>
    <w:p w:rsidR="00A65BF4" w:rsidRPr="00A65BF4" w:rsidRDefault="00A65BF4" w:rsidP="00262F0B">
      <w:pPr>
        <w:ind w:firstLine="0"/>
        <w:rPr>
          <w:sz w:val="23"/>
          <w:szCs w:val="23"/>
        </w:rPr>
      </w:pPr>
      <w:r w:rsidRPr="00A65BF4">
        <w:rPr>
          <w:sz w:val="23"/>
          <w:szCs w:val="23"/>
        </w:rPr>
        <w:t>a)</w:t>
      </w:r>
      <w:r>
        <w:rPr>
          <w:sz w:val="23"/>
          <w:szCs w:val="23"/>
        </w:rPr>
        <w:t xml:space="preserve">   </w:t>
      </w:r>
      <w:r w:rsidRPr="00A65BF4">
        <w:rPr>
          <w:sz w:val="23"/>
          <w:szCs w:val="23"/>
        </w:rPr>
        <w:t xml:space="preserve">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Wykonawca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płaci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Zamawiającemu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kary umowne:</w:t>
      </w:r>
    </w:p>
    <w:p w:rsidR="00A65BF4" w:rsidRPr="00A65BF4" w:rsidRDefault="00A65BF4" w:rsidP="00262F0B">
      <w:pPr>
        <w:ind w:left="708" w:hanging="283"/>
        <w:rPr>
          <w:sz w:val="23"/>
          <w:szCs w:val="23"/>
        </w:rPr>
      </w:pPr>
      <w:r>
        <w:rPr>
          <w:sz w:val="23"/>
          <w:szCs w:val="23"/>
        </w:rPr>
        <w:t>-</w:t>
      </w:r>
      <w:r w:rsidRPr="00A65BF4">
        <w:rPr>
          <w:sz w:val="23"/>
          <w:szCs w:val="23"/>
        </w:rPr>
        <w:tab/>
        <w:t xml:space="preserve">za odstąpienie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Zamawiającego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od umowy z przyczyn leżących po stronie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</w:t>
      </w:r>
      <w:r w:rsidRPr="00A65BF4">
        <w:rPr>
          <w:sz w:val="23"/>
          <w:szCs w:val="23"/>
        </w:rPr>
        <w:t>w wysokości 10% wynagrodzenia brutto określonego w §5 ust.1 niniejszej umowy,</w:t>
      </w:r>
    </w:p>
    <w:p w:rsidR="00A65BF4" w:rsidRPr="00A65BF4" w:rsidRDefault="00A65BF4" w:rsidP="00262F0B">
      <w:pPr>
        <w:ind w:left="708" w:hanging="283"/>
        <w:rPr>
          <w:sz w:val="23"/>
          <w:szCs w:val="23"/>
        </w:rPr>
      </w:pPr>
      <w:r>
        <w:rPr>
          <w:sz w:val="23"/>
          <w:szCs w:val="23"/>
        </w:rPr>
        <w:t>-</w:t>
      </w:r>
      <w:r w:rsidRPr="00A65BF4">
        <w:rPr>
          <w:sz w:val="23"/>
          <w:szCs w:val="23"/>
        </w:rPr>
        <w:tab/>
        <w:t xml:space="preserve">za nieterminowe wykonanie przedmiotu </w:t>
      </w:r>
      <w:r w:rsidR="008B2C7D">
        <w:rPr>
          <w:sz w:val="23"/>
          <w:szCs w:val="23"/>
        </w:rPr>
        <w:t>umowy</w:t>
      </w:r>
      <w:r w:rsidRPr="00A65BF4">
        <w:rPr>
          <w:sz w:val="23"/>
          <w:szCs w:val="23"/>
        </w:rPr>
        <w:t xml:space="preserve"> w wysokości 0,5% wynagrodzenia brutto określonego w §5 ust. 1 za każdy dzień zwłoki</w:t>
      </w:r>
      <w:r w:rsidR="00040C98">
        <w:rPr>
          <w:sz w:val="23"/>
          <w:szCs w:val="23"/>
        </w:rPr>
        <w:t>,</w:t>
      </w:r>
    </w:p>
    <w:p w:rsidR="00A65BF4" w:rsidRPr="00A65BF4" w:rsidRDefault="00A65BF4" w:rsidP="00262F0B">
      <w:pPr>
        <w:ind w:left="708" w:hanging="283"/>
        <w:rPr>
          <w:sz w:val="23"/>
          <w:szCs w:val="23"/>
        </w:rPr>
      </w:pPr>
      <w:r>
        <w:rPr>
          <w:sz w:val="23"/>
          <w:szCs w:val="23"/>
        </w:rPr>
        <w:t>-</w:t>
      </w:r>
      <w:r w:rsidRPr="00A65BF4">
        <w:rPr>
          <w:sz w:val="23"/>
          <w:szCs w:val="23"/>
        </w:rPr>
        <w:tab/>
        <w:t>za zwłokę w usunięciu wad stwierdzonych przy odbiorze i przeglądzie gwarancyjnym</w:t>
      </w:r>
      <w:r w:rsidR="001F7E9F">
        <w:rPr>
          <w:sz w:val="23"/>
          <w:szCs w:val="23"/>
        </w:rPr>
        <w:t xml:space="preserve"> oraz w okresie gwarancji i rękojmi </w:t>
      </w:r>
      <w:r w:rsidRPr="00A65BF4">
        <w:rPr>
          <w:sz w:val="23"/>
          <w:szCs w:val="23"/>
        </w:rPr>
        <w:t xml:space="preserve">w wysokości 0,5% wynagrodzenia brutto określonego w §5 ust. 1 za każdy dzień zwłoki liczony </w:t>
      </w:r>
      <w:r w:rsidR="00D62675">
        <w:rPr>
          <w:sz w:val="23"/>
          <w:szCs w:val="23"/>
        </w:rPr>
        <w:t>o</w:t>
      </w:r>
      <w:r w:rsidRPr="00A65BF4">
        <w:rPr>
          <w:sz w:val="23"/>
          <w:szCs w:val="23"/>
        </w:rPr>
        <w:t>d dnia wyznaczonego na usunięcie wad</w:t>
      </w:r>
      <w:r w:rsidR="00040C98">
        <w:rPr>
          <w:sz w:val="23"/>
          <w:szCs w:val="23"/>
        </w:rPr>
        <w:t>.</w:t>
      </w:r>
    </w:p>
    <w:p w:rsidR="00A65BF4" w:rsidRPr="00A65BF4" w:rsidRDefault="00A65BF4" w:rsidP="00040C98">
      <w:pPr>
        <w:ind w:firstLine="0"/>
        <w:rPr>
          <w:sz w:val="23"/>
          <w:szCs w:val="23"/>
        </w:rPr>
      </w:pPr>
      <w:r w:rsidRPr="00A65BF4">
        <w:rPr>
          <w:sz w:val="23"/>
          <w:szCs w:val="23"/>
        </w:rPr>
        <w:t xml:space="preserve">b) </w:t>
      </w:r>
      <w:r>
        <w:rPr>
          <w:sz w:val="23"/>
          <w:szCs w:val="23"/>
        </w:rPr>
        <w:t xml:space="preserve">   </w:t>
      </w:r>
      <w:r w:rsidRPr="00A65BF4">
        <w:rPr>
          <w:sz w:val="23"/>
          <w:szCs w:val="23"/>
        </w:rPr>
        <w:t xml:space="preserve">Zamawiający płaci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kary umowne:</w:t>
      </w:r>
    </w:p>
    <w:p w:rsidR="00A65BF4" w:rsidRPr="00A65BF4" w:rsidRDefault="00A65BF4" w:rsidP="00262F0B">
      <w:pPr>
        <w:ind w:firstLine="0"/>
        <w:rPr>
          <w:sz w:val="23"/>
          <w:szCs w:val="23"/>
        </w:rPr>
      </w:pPr>
      <w:r>
        <w:rPr>
          <w:sz w:val="23"/>
          <w:szCs w:val="23"/>
        </w:rPr>
        <w:t>-</w:t>
      </w:r>
      <w:r w:rsidRPr="00A65BF4">
        <w:rPr>
          <w:sz w:val="23"/>
          <w:szCs w:val="23"/>
        </w:rPr>
        <w:tab/>
        <w:t xml:space="preserve">za odstąpienie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od umowy z przyczyn leżących po stronie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Zamawiającego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10% wynagrodzenia brutto określonego w §5 ust. 1 niniejszej umowy</w:t>
      </w:r>
      <w:r w:rsidR="00040C98">
        <w:rPr>
          <w:sz w:val="23"/>
          <w:szCs w:val="23"/>
        </w:rPr>
        <w:t>.</w:t>
      </w:r>
    </w:p>
    <w:p w:rsidR="00A65BF4" w:rsidRPr="00A65BF4" w:rsidRDefault="00A65BF4" w:rsidP="00A65BF4">
      <w:pPr>
        <w:rPr>
          <w:sz w:val="23"/>
          <w:szCs w:val="23"/>
        </w:rPr>
      </w:pPr>
      <w:r w:rsidRPr="00A65BF4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  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Wykonawca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oświadcza, że wyraża zgodę na potrącenie w rozumieniu art. 498 i 499 kodeksu cywilnego powstałej należności z tytułu kar umownych w przypadkach, o których mowa </w:t>
      </w:r>
      <w:r>
        <w:rPr>
          <w:sz w:val="23"/>
          <w:szCs w:val="23"/>
        </w:rPr>
        <w:t xml:space="preserve">                    </w:t>
      </w:r>
      <w:r w:rsidRPr="00A65BF4">
        <w:rPr>
          <w:sz w:val="23"/>
          <w:szCs w:val="23"/>
        </w:rPr>
        <w:t>w ust. 1. lit. a, niniejszego paragrafu z przysługującego mu wynagrodzenia.</w:t>
      </w:r>
    </w:p>
    <w:p w:rsidR="00A65BF4" w:rsidRPr="00A65BF4" w:rsidRDefault="00A65BF4" w:rsidP="00A65BF4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A65BF4">
        <w:rPr>
          <w:sz w:val="23"/>
          <w:szCs w:val="23"/>
        </w:rPr>
        <w:t xml:space="preserve">Jednocześnie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Wykonawca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oświadcza, że powyższe nie zostało złożone pod wpływem błędu, ani nie jest obarczone jakąkolwiek inną wadą oświadczenia woli skutkującą jego nieważnością. </w:t>
      </w:r>
    </w:p>
    <w:p w:rsidR="00A65BF4" w:rsidRPr="005C5E78" w:rsidRDefault="00A65BF4" w:rsidP="00A65BF4">
      <w:pPr>
        <w:rPr>
          <w:sz w:val="23"/>
          <w:szCs w:val="23"/>
        </w:rPr>
      </w:pPr>
      <w:r w:rsidRPr="00A65BF4">
        <w:rPr>
          <w:sz w:val="23"/>
          <w:szCs w:val="23"/>
        </w:rPr>
        <w:t xml:space="preserve">3. </w:t>
      </w:r>
      <w:r>
        <w:rPr>
          <w:sz w:val="23"/>
          <w:szCs w:val="23"/>
        </w:rPr>
        <w:t xml:space="preserve"> 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Zamawiający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oświadcza, że wystawi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notę dokonania potrącenia zawierającą szczegółowe naliczenie kary umownej w przypadku zaistnienia sytuacji, o której </w:t>
      </w:r>
      <w:r w:rsidRPr="005C5E78">
        <w:rPr>
          <w:sz w:val="23"/>
          <w:szCs w:val="23"/>
        </w:rPr>
        <w:t>mowa w §</w:t>
      </w:r>
      <w:r w:rsidR="008B2C7D">
        <w:rPr>
          <w:sz w:val="23"/>
          <w:szCs w:val="23"/>
        </w:rPr>
        <w:t>8</w:t>
      </w:r>
      <w:r w:rsidRPr="005C5E78">
        <w:rPr>
          <w:sz w:val="23"/>
          <w:szCs w:val="23"/>
        </w:rPr>
        <w:t xml:space="preserve"> ust. 1 lit. a. </w:t>
      </w:r>
    </w:p>
    <w:p w:rsidR="00A65BF4" w:rsidRPr="00A65BF4" w:rsidRDefault="00A65BF4" w:rsidP="00A65BF4">
      <w:pPr>
        <w:rPr>
          <w:sz w:val="23"/>
          <w:szCs w:val="23"/>
        </w:rPr>
      </w:pPr>
      <w:r w:rsidRPr="005C5E78">
        <w:rPr>
          <w:sz w:val="23"/>
          <w:szCs w:val="23"/>
        </w:rPr>
        <w:t>4.    Łączna maksymalna wysokość kar umownych, których mogą dochodzić strony wynosi 15%</w:t>
      </w:r>
      <w:r w:rsidRPr="00A65BF4">
        <w:rPr>
          <w:sz w:val="23"/>
          <w:szCs w:val="23"/>
        </w:rPr>
        <w:t xml:space="preserve"> kwoty wynagrodzenia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określonego w §5 ust. 1 niniejszej umowy,</w:t>
      </w:r>
    </w:p>
    <w:p w:rsidR="00597D43" w:rsidRPr="00597D43" w:rsidRDefault="00A65BF4" w:rsidP="00A65BF4">
      <w:pPr>
        <w:rPr>
          <w:sz w:val="23"/>
          <w:szCs w:val="23"/>
        </w:rPr>
      </w:pPr>
      <w:r w:rsidRPr="00A65BF4">
        <w:rPr>
          <w:sz w:val="23"/>
          <w:szCs w:val="23"/>
        </w:rPr>
        <w:t xml:space="preserve">5. </w:t>
      </w:r>
      <w:r>
        <w:rPr>
          <w:sz w:val="23"/>
          <w:szCs w:val="23"/>
        </w:rPr>
        <w:t xml:space="preserve">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Zamawiający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i </w:t>
      </w:r>
      <w:r w:rsidR="00B961C5">
        <w:rPr>
          <w:sz w:val="23"/>
          <w:szCs w:val="23"/>
        </w:rPr>
        <w:t>„</w:t>
      </w:r>
      <w:r w:rsidRPr="00A65BF4">
        <w:rPr>
          <w:sz w:val="23"/>
          <w:szCs w:val="23"/>
        </w:rPr>
        <w:t>Wykonawca</w:t>
      </w:r>
      <w:r w:rsidR="00B961C5">
        <w:rPr>
          <w:sz w:val="23"/>
          <w:szCs w:val="23"/>
        </w:rPr>
        <w:t>”</w:t>
      </w:r>
      <w:r w:rsidRPr="00A65BF4">
        <w:rPr>
          <w:sz w:val="23"/>
          <w:szCs w:val="23"/>
        </w:rPr>
        <w:t xml:space="preserve"> zastrzegają sobie prawo do dochodzenia odszkodowania uzupełniającego przekraczającego wysokość kar umownych do wysokości szkody rzeczywistej.</w:t>
      </w:r>
    </w:p>
    <w:p w:rsidR="00400CB1" w:rsidRDefault="00400CB1" w:rsidP="00400CB1">
      <w:pPr>
        <w:rPr>
          <w:sz w:val="23"/>
          <w:szCs w:val="23"/>
        </w:rPr>
      </w:pPr>
    </w:p>
    <w:p w:rsidR="005C5E78" w:rsidRDefault="005C5E78" w:rsidP="00330D87">
      <w:pPr>
        <w:ind w:left="0" w:firstLine="0"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400CB1" w:rsidRPr="000F2D9D" w:rsidRDefault="00400CB1" w:rsidP="00330D87">
      <w:pPr>
        <w:ind w:left="0" w:firstLine="0"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§ </w:t>
      </w:r>
      <w:r w:rsidR="008B2C7D">
        <w:rPr>
          <w:rFonts w:eastAsiaTheme="minorHAnsi"/>
          <w:b/>
          <w:color w:val="000000" w:themeColor="text1"/>
          <w:sz w:val="23"/>
          <w:szCs w:val="23"/>
          <w:lang w:eastAsia="en-US"/>
        </w:rPr>
        <w:t>9</w:t>
      </w:r>
    </w:p>
    <w:p w:rsidR="00400CB1" w:rsidRPr="000F2D9D" w:rsidRDefault="00400CB1" w:rsidP="00330D87">
      <w:pPr>
        <w:numPr>
          <w:ilvl w:val="0"/>
          <w:numId w:val="37"/>
        </w:numPr>
        <w:ind w:hanging="357"/>
        <w:contextualSpacing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W celu pokrycia roszczeń z tytułu niewykonania lub nienależytego wykonania umowy, </w:t>
      </w:r>
      <w:r w:rsidRPr="00B961C5">
        <w:rPr>
          <w:rFonts w:eastAsiaTheme="minorHAnsi"/>
          <w:color w:val="000000" w:themeColor="text1"/>
          <w:sz w:val="23"/>
          <w:szCs w:val="23"/>
          <w:lang w:eastAsia="en-US"/>
        </w:rPr>
        <w:t>„Wykonawca”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wniósł 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„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Zamawiającemu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”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przed podpisaniem umowy zabezpieczenie należytego wykonania umowy w wysokości 5% wartości </w:t>
      </w:r>
      <w:r w:rsidR="006879E5" w:rsidRPr="000F2D9D">
        <w:rPr>
          <w:rFonts w:eastAsiaTheme="minorHAnsi"/>
          <w:color w:val="000000" w:themeColor="text1"/>
          <w:sz w:val="23"/>
          <w:szCs w:val="23"/>
          <w:lang w:eastAsia="en-US"/>
        </w:rPr>
        <w:t>wynagrodzenia brutto określonego w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 </w:t>
      </w:r>
      <w:r w:rsidR="006879E5" w:rsidRPr="000F2D9D">
        <w:rPr>
          <w:rFonts w:eastAsiaTheme="minorHAnsi"/>
          <w:color w:val="000000" w:themeColor="text1"/>
          <w:sz w:val="23"/>
          <w:szCs w:val="23"/>
          <w:lang w:eastAsia="en-US"/>
        </w:rPr>
        <w:t>§5 ust. 1 umowy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tj. ………………………</w:t>
      </w:r>
      <w:r w:rsidRPr="000F2D9D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zł 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(</w:t>
      </w:r>
      <w:r w:rsidRPr="000F2D9D">
        <w:rPr>
          <w:rFonts w:eastAsiaTheme="minorHAnsi"/>
          <w:i/>
          <w:color w:val="000000" w:themeColor="text1"/>
          <w:sz w:val="23"/>
          <w:szCs w:val="23"/>
          <w:lang w:eastAsia="en-US"/>
        </w:rPr>
        <w:t>słownie: ……</w:t>
      </w:r>
      <w:r w:rsidR="005D4A1C" w:rsidRPr="000F2D9D">
        <w:rPr>
          <w:rFonts w:eastAsiaTheme="minorHAnsi"/>
          <w:i/>
          <w:color w:val="000000" w:themeColor="text1"/>
          <w:sz w:val="23"/>
          <w:szCs w:val="23"/>
          <w:lang w:eastAsia="en-US"/>
        </w:rPr>
        <w:t>…</w:t>
      </w:r>
      <w:r w:rsidRPr="000F2D9D">
        <w:rPr>
          <w:rFonts w:eastAsiaTheme="minorHAnsi"/>
          <w:i/>
          <w:color w:val="000000" w:themeColor="text1"/>
          <w:sz w:val="23"/>
          <w:szCs w:val="23"/>
          <w:lang w:eastAsia="en-US"/>
        </w:rPr>
        <w:t>………………….)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w formie ………………</w:t>
      </w:r>
    </w:p>
    <w:p w:rsidR="00400CB1" w:rsidRPr="000F2D9D" w:rsidRDefault="00400CB1" w:rsidP="00330D87">
      <w:pPr>
        <w:numPr>
          <w:ilvl w:val="0"/>
          <w:numId w:val="37"/>
        </w:numPr>
        <w:ind w:hanging="357"/>
        <w:contextualSpacing/>
        <w:rPr>
          <w:rFonts w:eastAsiaTheme="minorHAnsi"/>
          <w:strike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Zwrot zabezpieczenia przez </w:t>
      </w:r>
      <w:r w:rsidRPr="00B961C5">
        <w:rPr>
          <w:rFonts w:eastAsiaTheme="minorHAnsi"/>
          <w:color w:val="000000" w:themeColor="text1"/>
          <w:sz w:val="23"/>
          <w:szCs w:val="23"/>
          <w:lang w:eastAsia="en-US"/>
        </w:rPr>
        <w:t xml:space="preserve">”Zamawiającego” 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nastąpi w niżej podanej wartości i terminie:</w:t>
      </w:r>
      <w:r w:rsidRPr="000F2D9D">
        <w:rPr>
          <w:rFonts w:eastAsiaTheme="minorHAnsi"/>
          <w:i/>
          <w:color w:val="000000" w:themeColor="text1"/>
          <w:sz w:val="23"/>
          <w:szCs w:val="23"/>
          <w:lang w:eastAsia="en-US"/>
        </w:rPr>
        <w:t xml:space="preserve"> </w:t>
      </w:r>
    </w:p>
    <w:p w:rsidR="005F3734" w:rsidRPr="005F3734" w:rsidRDefault="005F3734" w:rsidP="005F3734">
      <w:pPr>
        <w:pStyle w:val="Akapitzlist"/>
        <w:numPr>
          <w:ilvl w:val="0"/>
          <w:numId w:val="38"/>
        </w:numPr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5F3734">
        <w:rPr>
          <w:rFonts w:eastAsiaTheme="minorHAnsi"/>
          <w:color w:val="000000" w:themeColor="text1"/>
          <w:sz w:val="23"/>
          <w:szCs w:val="23"/>
          <w:lang w:eastAsia="en-US"/>
        </w:rPr>
        <w:t xml:space="preserve">70 % wartości wniesionego zabezpieczenia 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„</w:t>
      </w:r>
      <w:r w:rsidRPr="005F3734">
        <w:rPr>
          <w:rFonts w:eastAsiaTheme="minorHAnsi"/>
          <w:color w:val="000000" w:themeColor="text1"/>
          <w:sz w:val="23"/>
          <w:szCs w:val="23"/>
          <w:lang w:eastAsia="en-US"/>
        </w:rPr>
        <w:t>Zamawiający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”</w:t>
      </w:r>
      <w:r w:rsidRPr="005F3734">
        <w:rPr>
          <w:rFonts w:eastAsiaTheme="minorHAnsi"/>
          <w:color w:val="000000" w:themeColor="text1"/>
          <w:sz w:val="23"/>
          <w:szCs w:val="23"/>
          <w:lang w:eastAsia="en-US"/>
        </w:rPr>
        <w:t xml:space="preserve"> zwróci w terminie 30 dni od  dnia wykonania zamówienia i uznania przez 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„</w:t>
      </w:r>
      <w:r w:rsidRPr="005F3734">
        <w:rPr>
          <w:rFonts w:eastAsiaTheme="minorHAnsi"/>
          <w:color w:val="000000" w:themeColor="text1"/>
          <w:sz w:val="23"/>
          <w:szCs w:val="23"/>
          <w:lang w:eastAsia="en-US"/>
        </w:rPr>
        <w:t>Zamawiającego</w:t>
      </w:r>
      <w:r w:rsidR="00B961C5">
        <w:rPr>
          <w:rFonts w:eastAsiaTheme="minorHAnsi"/>
          <w:color w:val="000000" w:themeColor="text1"/>
          <w:sz w:val="23"/>
          <w:szCs w:val="23"/>
          <w:lang w:eastAsia="en-US"/>
        </w:rPr>
        <w:t>”</w:t>
      </w:r>
      <w:r w:rsidRPr="005F3734">
        <w:rPr>
          <w:rFonts w:eastAsiaTheme="minorHAnsi"/>
          <w:color w:val="000000" w:themeColor="text1"/>
          <w:sz w:val="23"/>
          <w:szCs w:val="23"/>
          <w:lang w:eastAsia="en-US"/>
        </w:rPr>
        <w:t xml:space="preserve"> za należycie wykonane poprzez podpisanie bezusterkowego protokołu oraz komisyjnego odbioru końcowego całego przedmiotu umowy określonego w § 1 umowy; </w:t>
      </w:r>
    </w:p>
    <w:p w:rsidR="00400CB1" w:rsidRPr="000F2D9D" w:rsidRDefault="00400CB1" w:rsidP="00330D87">
      <w:pPr>
        <w:numPr>
          <w:ilvl w:val="0"/>
          <w:numId w:val="38"/>
        </w:numPr>
        <w:ind w:hanging="357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30% kwoty wartości zabezpieczenia, o której mowa w ust. 1 zostanie zwrócone nie później niż w 15 dniu po upływie okresu rękojmi za wady.</w:t>
      </w:r>
    </w:p>
    <w:p w:rsidR="00400CB1" w:rsidRPr="000F2D9D" w:rsidRDefault="00400CB1" w:rsidP="00330D87">
      <w:pPr>
        <w:numPr>
          <w:ilvl w:val="0"/>
          <w:numId w:val="37"/>
        </w:numPr>
        <w:suppressAutoHyphens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Podstawą uznania należytego wykonania umowy będzie podpisany protokół </w:t>
      </w:r>
      <w:r w:rsidR="00612A09">
        <w:rPr>
          <w:rFonts w:eastAsiaTheme="minorHAnsi"/>
          <w:color w:val="000000" w:themeColor="text1"/>
          <w:sz w:val="23"/>
          <w:szCs w:val="23"/>
          <w:lang w:eastAsia="en-US"/>
        </w:rPr>
        <w:t xml:space="preserve">bezusterkowego 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odbioru końcowego robót.</w:t>
      </w:r>
    </w:p>
    <w:p w:rsidR="00400CB1" w:rsidRPr="000F2D9D" w:rsidRDefault="00400CB1" w:rsidP="00330D87">
      <w:pPr>
        <w:numPr>
          <w:ilvl w:val="0"/>
          <w:numId w:val="37"/>
        </w:numPr>
        <w:ind w:hanging="357"/>
        <w:contextualSpacing/>
        <w:rPr>
          <w:color w:val="000000" w:themeColor="text1"/>
          <w:sz w:val="23"/>
          <w:szCs w:val="23"/>
          <w:lang w:eastAsia="ar-SA"/>
        </w:rPr>
      </w:pPr>
      <w:r w:rsidRPr="000F2D9D">
        <w:rPr>
          <w:color w:val="000000" w:themeColor="text1"/>
          <w:sz w:val="23"/>
          <w:szCs w:val="23"/>
          <w:lang w:eastAsia="ar-SA"/>
        </w:rPr>
        <w:t>W przypadku zabezpieczenia należytego wykonania umowy w formie gwarancji lub poręczenia, okres ich obowiązywania nie może być krótszy od terminów wskazanych w ust. 2 niniejszego paragrafu.</w:t>
      </w:r>
    </w:p>
    <w:p w:rsidR="00400CB1" w:rsidRPr="000F2D9D" w:rsidRDefault="00400CB1" w:rsidP="00330D87">
      <w:pPr>
        <w:numPr>
          <w:ilvl w:val="0"/>
          <w:numId w:val="37"/>
        </w:numPr>
        <w:ind w:hanging="357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W przypadku przedłużenia się terminu zakończenia realizacji </w:t>
      </w:r>
      <w:r w:rsidRPr="00B961C5">
        <w:rPr>
          <w:rFonts w:eastAsiaTheme="minorHAnsi"/>
          <w:color w:val="000000" w:themeColor="text1"/>
          <w:sz w:val="23"/>
          <w:szCs w:val="23"/>
          <w:lang w:eastAsia="en-US"/>
        </w:rPr>
        <w:t>„Przedmiotu umowy”</w:t>
      </w:r>
      <w:r w:rsidRPr="000F2D9D">
        <w:rPr>
          <w:rFonts w:eastAsiaTheme="minorHAnsi"/>
          <w:i/>
          <w:color w:val="000000" w:themeColor="text1"/>
          <w:sz w:val="23"/>
          <w:szCs w:val="23"/>
          <w:lang w:eastAsia="en-US"/>
        </w:rPr>
        <w:t xml:space="preserve">, 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o którym mowa w § 2 niniejszej umowy, skutkującego tym, iż okres obowiązywania gwarancji lub poręczenia byłby krótszy niż terminy określone w ust. 2 niniejszego paragrafu, </w:t>
      </w:r>
      <w:r w:rsidRPr="00B961C5">
        <w:rPr>
          <w:rFonts w:eastAsiaTheme="minorHAnsi"/>
          <w:color w:val="000000" w:themeColor="text1"/>
          <w:sz w:val="23"/>
          <w:szCs w:val="23"/>
          <w:lang w:eastAsia="en-US"/>
        </w:rPr>
        <w:t>„Wykonawca”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zobowiązany jest do przedłożenia </w:t>
      </w:r>
      <w:r w:rsidRPr="00B961C5">
        <w:rPr>
          <w:rFonts w:eastAsiaTheme="minorHAnsi"/>
          <w:color w:val="000000" w:themeColor="text1"/>
          <w:sz w:val="23"/>
          <w:szCs w:val="23"/>
          <w:lang w:eastAsia="en-US"/>
        </w:rPr>
        <w:t>„Zamawiającemu”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dokumentu potwierdzającego przedłużenie okresu obowiązywania gwarancji lub poręczenia, w taki sposób, by po zmianie umowy w zakresie terminu wykonania umowy, termin obowiązywania gwarancji lub poręczenia pokrywał się</w:t>
      </w:r>
      <w:r w:rsidR="000F2D9D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r w:rsidRPr="000F2D9D">
        <w:rPr>
          <w:rFonts w:eastAsiaTheme="minorHAnsi"/>
          <w:color w:val="000000" w:themeColor="text1"/>
          <w:sz w:val="23"/>
          <w:szCs w:val="23"/>
          <w:lang w:eastAsia="en-US"/>
        </w:rPr>
        <w:t>z terminem wynikającym z ust. 2 niniejszego paragrafu.</w:t>
      </w:r>
    </w:p>
    <w:p w:rsidR="005C6BFB" w:rsidRDefault="005C6BFB" w:rsidP="005C6BFB">
      <w:pPr>
        <w:rPr>
          <w:sz w:val="23"/>
          <w:szCs w:val="23"/>
        </w:rPr>
      </w:pPr>
    </w:p>
    <w:p w:rsidR="00D94CBD" w:rsidRDefault="00D94CBD" w:rsidP="005C6BFB">
      <w:pPr>
        <w:rPr>
          <w:sz w:val="23"/>
          <w:szCs w:val="23"/>
        </w:rPr>
      </w:pPr>
    </w:p>
    <w:p w:rsidR="00D94CBD" w:rsidRPr="00A459CB" w:rsidRDefault="00D94CBD" w:rsidP="005C6BFB">
      <w:pPr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</w:t>
      </w:r>
      <w:r w:rsidR="008B2C7D">
        <w:rPr>
          <w:b/>
          <w:sz w:val="23"/>
          <w:szCs w:val="23"/>
        </w:rPr>
        <w:t xml:space="preserve"> 10</w:t>
      </w:r>
    </w:p>
    <w:p w:rsidR="00400CB1" w:rsidRPr="00A459CB" w:rsidRDefault="005C6BFB" w:rsidP="005C6BFB">
      <w:pPr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>W sprawach nie</w:t>
      </w:r>
      <w:r>
        <w:rPr>
          <w:sz w:val="23"/>
          <w:szCs w:val="23"/>
        </w:rPr>
        <w:t>u</w:t>
      </w:r>
      <w:r w:rsidRPr="00A459CB">
        <w:rPr>
          <w:sz w:val="23"/>
          <w:szCs w:val="23"/>
        </w:rPr>
        <w:t>regulowanych niniejsz</w:t>
      </w:r>
      <w:r w:rsidR="00A24C73">
        <w:rPr>
          <w:sz w:val="23"/>
          <w:szCs w:val="23"/>
        </w:rPr>
        <w:t>ą</w:t>
      </w:r>
      <w:r w:rsidRPr="00A459CB">
        <w:rPr>
          <w:sz w:val="23"/>
          <w:szCs w:val="23"/>
        </w:rPr>
        <w:t xml:space="preserve"> umową mają zastosowanie przepisy Kodeksu Cywilnego.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</w:t>
      </w:r>
      <w:r w:rsidR="008B2C7D">
        <w:rPr>
          <w:b/>
          <w:sz w:val="23"/>
          <w:szCs w:val="23"/>
        </w:rPr>
        <w:t xml:space="preserve"> </w:t>
      </w:r>
      <w:r w:rsidR="000F2D9D">
        <w:rPr>
          <w:b/>
          <w:sz w:val="23"/>
          <w:szCs w:val="23"/>
        </w:rPr>
        <w:t>1</w:t>
      </w:r>
      <w:r w:rsidR="008B2C7D">
        <w:rPr>
          <w:b/>
          <w:sz w:val="23"/>
          <w:szCs w:val="23"/>
        </w:rPr>
        <w:t>1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>Ewentualne spory wynikające z postanowień niniejszej umowy rozstrzyga</w:t>
      </w:r>
      <w:r w:rsidR="00AB2707">
        <w:rPr>
          <w:sz w:val="23"/>
          <w:szCs w:val="23"/>
        </w:rPr>
        <w:t>ć będzie</w:t>
      </w:r>
      <w:r w:rsidRPr="00A459CB">
        <w:rPr>
          <w:sz w:val="23"/>
          <w:szCs w:val="23"/>
        </w:rPr>
        <w:t xml:space="preserve"> Sąd właściwy dla siedziby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Zamawiającego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>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</w:t>
      </w:r>
      <w:r w:rsidR="008B2C7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 w:rsidR="008B2C7D">
        <w:rPr>
          <w:b/>
          <w:sz w:val="23"/>
          <w:szCs w:val="23"/>
        </w:rPr>
        <w:t>2</w:t>
      </w:r>
    </w:p>
    <w:p w:rsidR="005C6BF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>Zmiany umowy wymagają formy pisemnej pod rygorem nieważności</w:t>
      </w:r>
      <w:r>
        <w:rPr>
          <w:sz w:val="23"/>
          <w:szCs w:val="23"/>
        </w:rPr>
        <w:t>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</w:t>
      </w:r>
      <w:r w:rsidR="008B2C7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 w:rsidR="008B2C7D">
        <w:rPr>
          <w:b/>
          <w:sz w:val="23"/>
          <w:szCs w:val="23"/>
        </w:rPr>
        <w:t>3</w:t>
      </w:r>
    </w:p>
    <w:p w:rsidR="005C6BF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>Integralną częścią umowy jest:</w:t>
      </w:r>
    </w:p>
    <w:p w:rsidR="005C6BFB" w:rsidRDefault="005C6BFB" w:rsidP="005C6BFB">
      <w:pPr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- </w:t>
      </w:r>
      <w:r w:rsidR="00365450">
        <w:rPr>
          <w:snapToGrid w:val="0"/>
          <w:sz w:val="23"/>
          <w:szCs w:val="23"/>
        </w:rPr>
        <w:t>formularz ofertowy</w:t>
      </w:r>
      <w:r>
        <w:rPr>
          <w:snapToGrid w:val="0"/>
          <w:sz w:val="23"/>
          <w:szCs w:val="23"/>
        </w:rPr>
        <w:t xml:space="preserve"> –</w:t>
      </w:r>
      <w:r w:rsidRPr="00A459CB">
        <w:rPr>
          <w:snapToGrid w:val="0"/>
          <w:sz w:val="23"/>
          <w:szCs w:val="23"/>
        </w:rPr>
        <w:t xml:space="preserve"> </w:t>
      </w:r>
      <w:bookmarkStart w:id="3" w:name="_Hlk34815102"/>
      <w:r>
        <w:rPr>
          <w:snapToGrid w:val="0"/>
          <w:sz w:val="23"/>
          <w:szCs w:val="23"/>
        </w:rPr>
        <w:t xml:space="preserve">załącznik nr 1 </w:t>
      </w:r>
      <w:bookmarkEnd w:id="3"/>
      <w:r>
        <w:rPr>
          <w:snapToGrid w:val="0"/>
          <w:sz w:val="23"/>
          <w:szCs w:val="23"/>
        </w:rPr>
        <w:t>do umowy,</w:t>
      </w:r>
    </w:p>
    <w:p w:rsidR="00620C22" w:rsidRDefault="00620C22" w:rsidP="00900235">
      <w:pPr>
        <w:rPr>
          <w:rFonts w:eastAsiaTheme="minorHAnsi"/>
          <w:sz w:val="23"/>
          <w:szCs w:val="23"/>
          <w:lang w:eastAsia="en-US"/>
        </w:rPr>
      </w:pPr>
      <w:r>
        <w:rPr>
          <w:snapToGrid w:val="0"/>
          <w:sz w:val="23"/>
          <w:szCs w:val="23"/>
        </w:rPr>
        <w:t xml:space="preserve">- </w:t>
      </w:r>
      <w:r w:rsidR="001F7E9F">
        <w:rPr>
          <w:snapToGrid w:val="0"/>
          <w:sz w:val="23"/>
          <w:szCs w:val="23"/>
        </w:rPr>
        <w:t>opis przedmiotu zamówienia</w:t>
      </w:r>
      <w:r w:rsidRPr="00623708">
        <w:rPr>
          <w:rFonts w:eastAsiaTheme="minorHAnsi"/>
          <w:sz w:val="23"/>
          <w:szCs w:val="23"/>
          <w:lang w:eastAsia="en-US"/>
        </w:rPr>
        <w:t xml:space="preserve"> - załącznik nr </w:t>
      </w:r>
      <w:r>
        <w:rPr>
          <w:rFonts w:eastAsiaTheme="minorHAnsi"/>
          <w:sz w:val="23"/>
          <w:szCs w:val="23"/>
          <w:lang w:eastAsia="en-US"/>
        </w:rPr>
        <w:t>2</w:t>
      </w:r>
      <w:r w:rsidRPr="00623708">
        <w:rPr>
          <w:rFonts w:eastAsiaTheme="minorHAnsi"/>
          <w:sz w:val="23"/>
          <w:szCs w:val="23"/>
          <w:lang w:eastAsia="en-US"/>
        </w:rPr>
        <w:t xml:space="preserve"> do umowy</w:t>
      </w:r>
      <w:r w:rsidR="00900235">
        <w:rPr>
          <w:rFonts w:eastAsiaTheme="minorHAnsi"/>
          <w:sz w:val="23"/>
          <w:szCs w:val="23"/>
          <w:lang w:eastAsia="en-US"/>
        </w:rPr>
        <w:t>.</w:t>
      </w:r>
    </w:p>
    <w:p w:rsidR="00C71721" w:rsidRDefault="005C6BFB" w:rsidP="005C6BFB">
      <w:pPr>
        <w:pStyle w:val="Nagwek1"/>
        <w:tabs>
          <w:tab w:val="left" w:pos="4500"/>
        </w:tabs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C6BFB" w:rsidRPr="00921513" w:rsidRDefault="005C6BFB" w:rsidP="001532A3">
      <w:pPr>
        <w:pStyle w:val="Nagwek1"/>
        <w:tabs>
          <w:tab w:val="left" w:pos="4500"/>
        </w:tabs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  <w:r w:rsidR="008B2C7D">
        <w:rPr>
          <w:sz w:val="23"/>
          <w:szCs w:val="23"/>
        </w:rPr>
        <w:t>4</w:t>
      </w: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 xml:space="preserve">Umowę sporządzono w </w:t>
      </w:r>
      <w:r>
        <w:rPr>
          <w:sz w:val="23"/>
          <w:szCs w:val="23"/>
        </w:rPr>
        <w:t>dwóch</w:t>
      </w:r>
      <w:r w:rsidRPr="005E723C">
        <w:rPr>
          <w:sz w:val="23"/>
          <w:szCs w:val="23"/>
        </w:rPr>
        <w:t xml:space="preserve"> jednobrzmiących egzemplarzach.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>Umowę otrzymują:</w:t>
      </w: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 xml:space="preserve">Egz. nr 1 </w:t>
      </w:r>
      <w:r>
        <w:rPr>
          <w:sz w:val="23"/>
          <w:szCs w:val="23"/>
        </w:rPr>
        <w:t>–</w:t>
      </w:r>
      <w:r w:rsidRPr="005E723C">
        <w:rPr>
          <w:sz w:val="23"/>
          <w:szCs w:val="23"/>
        </w:rPr>
        <w:t xml:space="preserve"> </w:t>
      </w:r>
      <w:r>
        <w:rPr>
          <w:sz w:val="23"/>
          <w:szCs w:val="23"/>
        </w:rPr>
        <w:t>„</w:t>
      </w:r>
      <w:r w:rsidRPr="005E723C">
        <w:rPr>
          <w:sz w:val="23"/>
          <w:szCs w:val="23"/>
        </w:rPr>
        <w:t>Zamawiający</w:t>
      </w:r>
      <w:r>
        <w:rPr>
          <w:sz w:val="23"/>
          <w:szCs w:val="23"/>
        </w:rPr>
        <w:t>”.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>Egz. nr 2 – „Wykonawca”.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</w:p>
    <w:p w:rsidR="005C6BFB" w:rsidRDefault="005C6BFB" w:rsidP="005C6BFB"/>
    <w:p w:rsidR="005C6BFB" w:rsidRPr="007129FD" w:rsidRDefault="005C6BFB" w:rsidP="007129FD">
      <w:pPr>
        <w:pStyle w:val="Nagwek1"/>
        <w:ind w:firstLine="351"/>
        <w:rPr>
          <w:b w:val="0"/>
        </w:rPr>
      </w:pPr>
      <w:r>
        <w:t xml:space="preserve"> </w:t>
      </w:r>
      <w:r w:rsidRPr="007129FD">
        <w:rPr>
          <w:b w:val="0"/>
        </w:rPr>
        <w:t>Zamawiający</w:t>
      </w:r>
      <w:r w:rsidR="008F3E16" w:rsidRPr="007129FD">
        <w:rPr>
          <w:b w:val="0"/>
        </w:rPr>
        <w:t>:</w:t>
      </w:r>
      <w:r w:rsidRPr="007129FD">
        <w:rPr>
          <w:b w:val="0"/>
        </w:rPr>
        <w:t xml:space="preserve">            </w:t>
      </w:r>
      <w:r w:rsidR="008F3E16"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  <w:t>Wykonawca</w:t>
      </w:r>
      <w:r w:rsidR="008F3E16" w:rsidRPr="007129FD">
        <w:rPr>
          <w:b w:val="0"/>
        </w:rPr>
        <w:t>:</w:t>
      </w:r>
    </w:p>
    <w:p w:rsidR="005C6BFB" w:rsidRDefault="005C6BFB" w:rsidP="005C6BFB"/>
    <w:p w:rsidR="00BB05A6" w:rsidRPr="003D5344" w:rsidRDefault="00BB05A6" w:rsidP="003D5344"/>
    <w:sectPr w:rsidR="00BB05A6" w:rsidRPr="003D5344" w:rsidSect="001532A3">
      <w:headerReference w:type="default" r:id="rId7"/>
      <w:pgSz w:w="11906" w:h="16838"/>
      <w:pgMar w:top="608" w:right="1417" w:bottom="993" w:left="1417" w:header="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24" w:rsidRDefault="00F70524" w:rsidP="00CC0EC0">
      <w:r>
        <w:separator/>
      </w:r>
    </w:p>
  </w:endnote>
  <w:endnote w:type="continuationSeparator" w:id="0">
    <w:p w:rsidR="00F70524" w:rsidRDefault="00F70524" w:rsidP="00C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24" w:rsidRDefault="00F70524" w:rsidP="00CC0EC0">
      <w:r>
        <w:separator/>
      </w:r>
    </w:p>
  </w:footnote>
  <w:footnote w:type="continuationSeparator" w:id="0">
    <w:p w:rsidR="00F70524" w:rsidRDefault="00F70524" w:rsidP="00CC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3" w:rsidRPr="007804E3" w:rsidRDefault="007804E3" w:rsidP="007804E3">
    <w:pPr>
      <w:tabs>
        <w:tab w:val="center" w:pos="4536"/>
        <w:tab w:val="right" w:pos="9072"/>
      </w:tabs>
      <w:ind w:left="0" w:firstLine="0"/>
      <w:jc w:val="left"/>
    </w:pPr>
    <w:r>
      <w:rPr>
        <w:rFonts w:ascii="Bookman Old Style" w:eastAsia="Calibri" w:hAnsi="Bookman Old Style" w:cs="Bookman Old Style"/>
        <w:b/>
        <w:sz w:val="16"/>
        <w:szCs w:val="22"/>
        <w:lang w:val="en-US" w:eastAsia="ar-SA"/>
      </w:rPr>
      <w:t xml:space="preserve"> </w:t>
    </w:r>
  </w:p>
  <w:p w:rsidR="007804E3" w:rsidRPr="00645342" w:rsidRDefault="00645342" w:rsidP="007804E3">
    <w:pPr>
      <w:tabs>
        <w:tab w:val="left" w:pos="3675"/>
      </w:tabs>
      <w:jc w:val="left"/>
      <w:rPr>
        <w:u w:val="single"/>
      </w:rPr>
    </w:pPr>
    <w:r>
      <w:rPr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A1"/>
    <w:multiLevelType w:val="hybridMultilevel"/>
    <w:tmpl w:val="ACB8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C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50482"/>
    <w:multiLevelType w:val="hybridMultilevel"/>
    <w:tmpl w:val="5B72B71A"/>
    <w:lvl w:ilvl="0" w:tplc="AD9477D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D2261"/>
    <w:multiLevelType w:val="hybridMultilevel"/>
    <w:tmpl w:val="5B344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FD7"/>
    <w:multiLevelType w:val="multilevel"/>
    <w:tmpl w:val="6734B144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decimal"/>
      <w:isLgl/>
      <w:lvlText w:val="%1.%2."/>
      <w:lvlJc w:val="left"/>
      <w:pPr>
        <w:ind w:left="700" w:hanging="405"/>
      </w:pPr>
    </w:lvl>
    <w:lvl w:ilvl="2">
      <w:start w:val="1"/>
      <w:numFmt w:val="decimal"/>
      <w:isLgl/>
      <w:lvlText w:val="%1.%2.%3."/>
      <w:lvlJc w:val="left"/>
      <w:pPr>
        <w:ind w:left="1375" w:hanging="720"/>
      </w:pPr>
    </w:lvl>
    <w:lvl w:ilvl="3">
      <w:start w:val="1"/>
      <w:numFmt w:val="decimal"/>
      <w:isLgl/>
      <w:lvlText w:val="%1.%2.%3.%4."/>
      <w:lvlJc w:val="left"/>
      <w:pPr>
        <w:ind w:left="1735" w:hanging="720"/>
      </w:pPr>
    </w:lvl>
    <w:lvl w:ilvl="4">
      <w:start w:val="1"/>
      <w:numFmt w:val="decimal"/>
      <w:isLgl/>
      <w:lvlText w:val="%1.%2.%3.%4.%5."/>
      <w:lvlJc w:val="left"/>
      <w:pPr>
        <w:ind w:left="2455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080"/>
      </w:pPr>
    </w:lvl>
    <w:lvl w:ilvl="6">
      <w:start w:val="1"/>
      <w:numFmt w:val="decimal"/>
      <w:isLgl/>
      <w:lvlText w:val="%1.%2.%3.%4.%5.%6.%7."/>
      <w:lvlJc w:val="left"/>
      <w:pPr>
        <w:ind w:left="3535" w:hanging="1440"/>
      </w:pPr>
    </w:lvl>
    <w:lvl w:ilvl="7">
      <w:start w:val="1"/>
      <w:numFmt w:val="decimal"/>
      <w:isLgl/>
      <w:lvlText w:val="%1.%2.%3.%4.%5.%6.%7.%8."/>
      <w:lvlJc w:val="left"/>
      <w:pPr>
        <w:ind w:left="3895" w:hanging="1440"/>
      </w:pPr>
    </w:lvl>
    <w:lvl w:ilvl="8">
      <w:start w:val="1"/>
      <w:numFmt w:val="decimal"/>
      <w:isLgl/>
      <w:lvlText w:val="%1.%2.%3.%4.%5.%6.%7.%8.%9."/>
      <w:lvlJc w:val="left"/>
      <w:pPr>
        <w:ind w:left="4615" w:hanging="1800"/>
      </w:pPr>
    </w:lvl>
  </w:abstractNum>
  <w:abstractNum w:abstractNumId="8" w15:restartNumberingAfterBreak="0">
    <w:nsid w:val="1ED16690"/>
    <w:multiLevelType w:val="hybridMultilevel"/>
    <w:tmpl w:val="AE380D96"/>
    <w:lvl w:ilvl="0" w:tplc="7870E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E02A2A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618F1"/>
    <w:multiLevelType w:val="multilevel"/>
    <w:tmpl w:val="6DE6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7092"/>
    <w:multiLevelType w:val="hybridMultilevel"/>
    <w:tmpl w:val="4A9E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C5482"/>
    <w:multiLevelType w:val="singleLevel"/>
    <w:tmpl w:val="9766C3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EF52C9"/>
    <w:multiLevelType w:val="hybridMultilevel"/>
    <w:tmpl w:val="BEE607B6"/>
    <w:lvl w:ilvl="0" w:tplc="4C9461E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3276286D"/>
    <w:multiLevelType w:val="hybridMultilevel"/>
    <w:tmpl w:val="1AACC332"/>
    <w:lvl w:ilvl="0" w:tplc="02F6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53A30"/>
    <w:multiLevelType w:val="hybridMultilevel"/>
    <w:tmpl w:val="2156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308"/>
    <w:multiLevelType w:val="hybridMultilevel"/>
    <w:tmpl w:val="BD145B74"/>
    <w:lvl w:ilvl="0" w:tplc="C526F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D3C8C"/>
    <w:multiLevelType w:val="hybridMultilevel"/>
    <w:tmpl w:val="153040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5E70ED4"/>
    <w:multiLevelType w:val="hybridMultilevel"/>
    <w:tmpl w:val="173821D4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EB1EA3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522FE"/>
    <w:multiLevelType w:val="hybridMultilevel"/>
    <w:tmpl w:val="CC3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34F"/>
    <w:multiLevelType w:val="singleLevel"/>
    <w:tmpl w:val="BF1AE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6C2081A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7836BA"/>
    <w:multiLevelType w:val="hybridMultilevel"/>
    <w:tmpl w:val="9698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02B"/>
    <w:multiLevelType w:val="multilevel"/>
    <w:tmpl w:val="FDA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66905F4D"/>
    <w:multiLevelType w:val="hybridMultilevel"/>
    <w:tmpl w:val="CEF64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60C43"/>
    <w:multiLevelType w:val="singleLevel"/>
    <w:tmpl w:val="F13A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341C65"/>
    <w:multiLevelType w:val="multilevel"/>
    <w:tmpl w:val="FB1C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71C146F4"/>
    <w:multiLevelType w:val="hybridMultilevel"/>
    <w:tmpl w:val="73D0855C"/>
    <w:lvl w:ilvl="0" w:tplc="4C94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F1585"/>
    <w:multiLevelType w:val="hybridMultilevel"/>
    <w:tmpl w:val="9AB8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2A7"/>
    <w:multiLevelType w:val="multilevel"/>
    <w:tmpl w:val="2598A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5" w15:restartNumberingAfterBreak="0">
    <w:nsid w:val="7BE95E30"/>
    <w:multiLevelType w:val="hybridMultilevel"/>
    <w:tmpl w:val="323ECF4A"/>
    <w:lvl w:ilvl="0" w:tplc="BA54A0F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DF90A21"/>
    <w:multiLevelType w:val="hybridMultilevel"/>
    <w:tmpl w:val="B28A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84937"/>
    <w:multiLevelType w:val="hybridMultilevel"/>
    <w:tmpl w:val="14AA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35"/>
  </w:num>
  <w:num w:numId="5">
    <w:abstractNumId w:val="28"/>
  </w:num>
  <w:num w:numId="6">
    <w:abstractNumId w:val="8"/>
  </w:num>
  <w:num w:numId="7">
    <w:abstractNumId w:val="34"/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10"/>
  </w:num>
  <w:num w:numId="13">
    <w:abstractNumId w:val="30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11"/>
  </w:num>
  <w:num w:numId="32">
    <w:abstractNumId w:val="17"/>
  </w:num>
  <w:num w:numId="33">
    <w:abstractNumId w:val="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0"/>
    <w:rsid w:val="0000518D"/>
    <w:rsid w:val="000202A2"/>
    <w:rsid w:val="00040C98"/>
    <w:rsid w:val="00047985"/>
    <w:rsid w:val="00081515"/>
    <w:rsid w:val="00082DE4"/>
    <w:rsid w:val="000C2C14"/>
    <w:rsid w:val="000D27BF"/>
    <w:rsid w:val="000E4831"/>
    <w:rsid w:val="000F1B6A"/>
    <w:rsid w:val="000F2D9D"/>
    <w:rsid w:val="00106034"/>
    <w:rsid w:val="00111DB1"/>
    <w:rsid w:val="001532A3"/>
    <w:rsid w:val="00165BF0"/>
    <w:rsid w:val="0016644B"/>
    <w:rsid w:val="00182E26"/>
    <w:rsid w:val="001935B3"/>
    <w:rsid w:val="001C3CD6"/>
    <w:rsid w:val="001F4D50"/>
    <w:rsid w:val="001F7E9F"/>
    <w:rsid w:val="00201955"/>
    <w:rsid w:val="00210703"/>
    <w:rsid w:val="00222574"/>
    <w:rsid w:val="00250EEB"/>
    <w:rsid w:val="0025547F"/>
    <w:rsid w:val="002567B5"/>
    <w:rsid w:val="002622B3"/>
    <w:rsid w:val="00262F0B"/>
    <w:rsid w:val="00264498"/>
    <w:rsid w:val="00265D36"/>
    <w:rsid w:val="00280540"/>
    <w:rsid w:val="002916DF"/>
    <w:rsid w:val="00292D9E"/>
    <w:rsid w:val="002A3E2D"/>
    <w:rsid w:val="002B5407"/>
    <w:rsid w:val="002C06B9"/>
    <w:rsid w:val="00307F22"/>
    <w:rsid w:val="00330D87"/>
    <w:rsid w:val="0033202C"/>
    <w:rsid w:val="00342A68"/>
    <w:rsid w:val="003447ED"/>
    <w:rsid w:val="00365450"/>
    <w:rsid w:val="003674E2"/>
    <w:rsid w:val="003D5322"/>
    <w:rsid w:val="003D5344"/>
    <w:rsid w:val="003D6E3E"/>
    <w:rsid w:val="003F4F03"/>
    <w:rsid w:val="00400CB1"/>
    <w:rsid w:val="004034D3"/>
    <w:rsid w:val="00410CD1"/>
    <w:rsid w:val="004147E3"/>
    <w:rsid w:val="00424452"/>
    <w:rsid w:val="00440C57"/>
    <w:rsid w:val="0044326A"/>
    <w:rsid w:val="00445985"/>
    <w:rsid w:val="00447925"/>
    <w:rsid w:val="004509DC"/>
    <w:rsid w:val="00460DEB"/>
    <w:rsid w:val="00473D03"/>
    <w:rsid w:val="00490885"/>
    <w:rsid w:val="004D1D94"/>
    <w:rsid w:val="004D510E"/>
    <w:rsid w:val="004D6915"/>
    <w:rsid w:val="004D7CC2"/>
    <w:rsid w:val="004E615C"/>
    <w:rsid w:val="00507036"/>
    <w:rsid w:val="00512E55"/>
    <w:rsid w:val="00526F0F"/>
    <w:rsid w:val="00543880"/>
    <w:rsid w:val="00571E32"/>
    <w:rsid w:val="00574F03"/>
    <w:rsid w:val="005804FC"/>
    <w:rsid w:val="00583EC8"/>
    <w:rsid w:val="00597D43"/>
    <w:rsid w:val="005C5E78"/>
    <w:rsid w:val="005C6BFB"/>
    <w:rsid w:val="005D4A1C"/>
    <w:rsid w:val="005D6C09"/>
    <w:rsid w:val="005F3734"/>
    <w:rsid w:val="00600A21"/>
    <w:rsid w:val="00610025"/>
    <w:rsid w:val="00612A09"/>
    <w:rsid w:val="00620C22"/>
    <w:rsid w:val="00622DB7"/>
    <w:rsid w:val="00623708"/>
    <w:rsid w:val="00645342"/>
    <w:rsid w:val="0064621D"/>
    <w:rsid w:val="00655D30"/>
    <w:rsid w:val="00674071"/>
    <w:rsid w:val="006879E5"/>
    <w:rsid w:val="006B7E5B"/>
    <w:rsid w:val="006C3268"/>
    <w:rsid w:val="006C6DF4"/>
    <w:rsid w:val="006E30C8"/>
    <w:rsid w:val="006F4C91"/>
    <w:rsid w:val="007129FD"/>
    <w:rsid w:val="00737E6B"/>
    <w:rsid w:val="00741C4D"/>
    <w:rsid w:val="00751BD3"/>
    <w:rsid w:val="007551D9"/>
    <w:rsid w:val="007604FE"/>
    <w:rsid w:val="00772D8E"/>
    <w:rsid w:val="007804E3"/>
    <w:rsid w:val="00783D10"/>
    <w:rsid w:val="007926BE"/>
    <w:rsid w:val="007C1199"/>
    <w:rsid w:val="007E09F2"/>
    <w:rsid w:val="007F3D54"/>
    <w:rsid w:val="007F6BB4"/>
    <w:rsid w:val="00807ED4"/>
    <w:rsid w:val="0081174D"/>
    <w:rsid w:val="0081699F"/>
    <w:rsid w:val="00835E6F"/>
    <w:rsid w:val="008423D2"/>
    <w:rsid w:val="008546CE"/>
    <w:rsid w:val="00862699"/>
    <w:rsid w:val="00866097"/>
    <w:rsid w:val="00887F0C"/>
    <w:rsid w:val="008A5C01"/>
    <w:rsid w:val="008B2C7D"/>
    <w:rsid w:val="008C726B"/>
    <w:rsid w:val="008D1ECA"/>
    <w:rsid w:val="008E1B31"/>
    <w:rsid w:val="008E23A6"/>
    <w:rsid w:val="008F3E16"/>
    <w:rsid w:val="00900235"/>
    <w:rsid w:val="009012D9"/>
    <w:rsid w:val="009075CA"/>
    <w:rsid w:val="00921C3F"/>
    <w:rsid w:val="00925FF9"/>
    <w:rsid w:val="0093079D"/>
    <w:rsid w:val="00965A07"/>
    <w:rsid w:val="0097310F"/>
    <w:rsid w:val="009A438A"/>
    <w:rsid w:val="00A24C73"/>
    <w:rsid w:val="00A34AF2"/>
    <w:rsid w:val="00A42597"/>
    <w:rsid w:val="00A52BFC"/>
    <w:rsid w:val="00A6237C"/>
    <w:rsid w:val="00A64B69"/>
    <w:rsid w:val="00A65BF4"/>
    <w:rsid w:val="00A67DB9"/>
    <w:rsid w:val="00A76215"/>
    <w:rsid w:val="00A80BB2"/>
    <w:rsid w:val="00A85B71"/>
    <w:rsid w:val="00AB2707"/>
    <w:rsid w:val="00AB77C3"/>
    <w:rsid w:val="00AC0318"/>
    <w:rsid w:val="00AC554A"/>
    <w:rsid w:val="00AD547E"/>
    <w:rsid w:val="00AD7F5C"/>
    <w:rsid w:val="00AE14D9"/>
    <w:rsid w:val="00AE49C8"/>
    <w:rsid w:val="00AE51A4"/>
    <w:rsid w:val="00B063E3"/>
    <w:rsid w:val="00B26F4B"/>
    <w:rsid w:val="00B42F66"/>
    <w:rsid w:val="00B45089"/>
    <w:rsid w:val="00B46D85"/>
    <w:rsid w:val="00B7583B"/>
    <w:rsid w:val="00B961C5"/>
    <w:rsid w:val="00B964E7"/>
    <w:rsid w:val="00BB05A6"/>
    <w:rsid w:val="00BB07C9"/>
    <w:rsid w:val="00BC594A"/>
    <w:rsid w:val="00BD2D05"/>
    <w:rsid w:val="00BD4210"/>
    <w:rsid w:val="00BE5682"/>
    <w:rsid w:val="00C0638F"/>
    <w:rsid w:val="00C17AE5"/>
    <w:rsid w:val="00C203E0"/>
    <w:rsid w:val="00C20F9B"/>
    <w:rsid w:val="00C32D71"/>
    <w:rsid w:val="00C41A4A"/>
    <w:rsid w:val="00C569D2"/>
    <w:rsid w:val="00C57C5D"/>
    <w:rsid w:val="00C71721"/>
    <w:rsid w:val="00C9222A"/>
    <w:rsid w:val="00CB3A74"/>
    <w:rsid w:val="00CC0EC0"/>
    <w:rsid w:val="00CC2A4E"/>
    <w:rsid w:val="00CC719F"/>
    <w:rsid w:val="00D06C57"/>
    <w:rsid w:val="00D1114E"/>
    <w:rsid w:val="00D3387A"/>
    <w:rsid w:val="00D33BA4"/>
    <w:rsid w:val="00D51950"/>
    <w:rsid w:val="00D62675"/>
    <w:rsid w:val="00D63F19"/>
    <w:rsid w:val="00D757BF"/>
    <w:rsid w:val="00D90F34"/>
    <w:rsid w:val="00D94CBD"/>
    <w:rsid w:val="00D956FE"/>
    <w:rsid w:val="00DA61F2"/>
    <w:rsid w:val="00DE1C6E"/>
    <w:rsid w:val="00DF66E3"/>
    <w:rsid w:val="00E12C53"/>
    <w:rsid w:val="00E54628"/>
    <w:rsid w:val="00E7716B"/>
    <w:rsid w:val="00ED5560"/>
    <w:rsid w:val="00EE0BF6"/>
    <w:rsid w:val="00F05D78"/>
    <w:rsid w:val="00F16962"/>
    <w:rsid w:val="00F176F8"/>
    <w:rsid w:val="00F27CDF"/>
    <w:rsid w:val="00F43225"/>
    <w:rsid w:val="00F437BF"/>
    <w:rsid w:val="00F440C7"/>
    <w:rsid w:val="00F524A9"/>
    <w:rsid w:val="00F63FC4"/>
    <w:rsid w:val="00F70524"/>
    <w:rsid w:val="00F73B08"/>
    <w:rsid w:val="00F751E1"/>
    <w:rsid w:val="00F848D0"/>
    <w:rsid w:val="00F916B1"/>
    <w:rsid w:val="00F927A0"/>
    <w:rsid w:val="00FA4C37"/>
    <w:rsid w:val="00FA70BD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9C82B"/>
  <w15:chartTrackingRefBased/>
  <w15:docId w15:val="{E3C5D403-3D38-4EA8-9BFA-263ECD4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0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BFB"/>
    <w:pPr>
      <w:keepNext/>
      <w:ind w:left="357" w:hanging="357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C6DF4"/>
    <w:pPr>
      <w:suppressAutoHyphens/>
      <w:ind w:left="0" w:firstLine="0"/>
      <w:jc w:val="left"/>
    </w:pPr>
    <w:rPr>
      <w:sz w:val="24"/>
      <w:lang w:eastAsia="ar-SA"/>
    </w:rPr>
  </w:style>
  <w:style w:type="table" w:styleId="Tabela-Siatka">
    <w:name w:val="Table Grid"/>
    <w:basedOn w:val="Standardowy"/>
    <w:uiPriority w:val="39"/>
    <w:rsid w:val="007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50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4D69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6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6BFB"/>
    <w:pPr>
      <w:ind w:left="357" w:firstLine="70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BFB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6B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Pyrcz Marek</dc:creator>
  <cp:keywords/>
  <dc:description/>
  <cp:lastModifiedBy>Bajrak Witold</cp:lastModifiedBy>
  <cp:revision>110</cp:revision>
  <cp:lastPrinted>2023-06-05T11:31:00Z</cp:lastPrinted>
  <dcterms:created xsi:type="dcterms:W3CDTF">2019-04-16T07:59:00Z</dcterms:created>
  <dcterms:modified xsi:type="dcterms:W3CDTF">2023-06-13T08:39:00Z</dcterms:modified>
</cp:coreProperties>
</file>